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61E0" w14:textId="0BD8301C" w:rsidR="00091492" w:rsidRDefault="00B44171" w:rsidP="00C4404F">
      <w:pPr>
        <w:spacing w:after="0" w:line="240" w:lineRule="auto"/>
        <w:rPr>
          <w:b/>
          <w:bCs/>
        </w:rPr>
      </w:pPr>
      <w:r>
        <w:rPr>
          <w:b/>
          <w:bCs/>
        </w:rPr>
        <w:t>Contact Information</w:t>
      </w:r>
    </w:p>
    <w:p w14:paraId="00143896" w14:textId="77777777" w:rsidR="00D60743" w:rsidRPr="00091492" w:rsidRDefault="00D60743" w:rsidP="00C4404F">
      <w:pPr>
        <w:spacing w:after="0" w:line="240" w:lineRule="auto"/>
        <w:rPr>
          <w:b/>
          <w:bCs/>
        </w:rPr>
      </w:pPr>
    </w:p>
    <w:p w14:paraId="0F489FD7" w14:textId="11EDC1ED" w:rsidR="00EC4380" w:rsidRPr="00091492" w:rsidRDefault="004B2960" w:rsidP="00C4404F">
      <w:pPr>
        <w:spacing w:after="0" w:line="240" w:lineRule="auto"/>
      </w:pPr>
      <w:hyperlink r:id="rId8" w:history="1">
        <w:r w:rsidRPr="002E4C1B">
          <w:rPr>
            <w:rStyle w:val="Hyperlink"/>
          </w:rPr>
          <w:t>todd@toddderose.com</w:t>
        </w:r>
      </w:hyperlink>
      <w:r w:rsidR="00103FF0">
        <w:t xml:space="preserve"> </w:t>
      </w:r>
    </w:p>
    <w:p w14:paraId="4772ACD3" w14:textId="77777777" w:rsidR="00091492" w:rsidRPr="00091492" w:rsidRDefault="00091492" w:rsidP="00C4404F">
      <w:pPr>
        <w:spacing w:after="0" w:line="240" w:lineRule="auto"/>
      </w:pPr>
      <w:r w:rsidRPr="00091492">
        <w:t>301-742-6633</w:t>
      </w:r>
    </w:p>
    <w:p w14:paraId="63FCAD5F" w14:textId="40EF9F18" w:rsidR="00476AC4" w:rsidRDefault="00091492" w:rsidP="00C4404F">
      <w:pPr>
        <w:spacing w:after="0" w:line="240" w:lineRule="auto"/>
      </w:pPr>
      <w:hyperlink r:id="rId9" w:history="1">
        <w:r w:rsidRPr="002D2E76">
          <w:rPr>
            <w:rStyle w:val="Hyperlink"/>
          </w:rPr>
          <w:t>toddderose.com</w:t>
        </w:r>
      </w:hyperlink>
      <w:r w:rsidR="00024017">
        <w:t xml:space="preserve"> </w:t>
      </w:r>
    </w:p>
    <w:p w14:paraId="66FC7F40" w14:textId="77777777" w:rsidR="00DE42BA" w:rsidRDefault="00DE42BA" w:rsidP="00C4404F">
      <w:pPr>
        <w:spacing w:after="0" w:line="240" w:lineRule="auto"/>
      </w:pPr>
    </w:p>
    <w:p w14:paraId="510B04FB" w14:textId="1B30E3C9" w:rsidR="00DE42BA" w:rsidRDefault="00DE42BA" w:rsidP="00C4404F">
      <w:pPr>
        <w:spacing w:after="0" w:line="240" w:lineRule="auto"/>
        <w:rPr>
          <w:b/>
          <w:bCs/>
        </w:rPr>
      </w:pPr>
      <w:r>
        <w:rPr>
          <w:b/>
          <w:bCs/>
        </w:rPr>
        <w:t>Areas of Specialization</w:t>
      </w:r>
    </w:p>
    <w:p w14:paraId="3E490833" w14:textId="192CDD1A" w:rsidR="000A497E" w:rsidRDefault="000A497E" w:rsidP="00C4404F">
      <w:pPr>
        <w:spacing w:after="0" w:line="240" w:lineRule="auto"/>
      </w:pPr>
    </w:p>
    <w:p w14:paraId="3F59E58D" w14:textId="692AE537" w:rsidR="00DE42BA" w:rsidRDefault="00765739" w:rsidP="00C4404F">
      <w:pPr>
        <w:spacing w:after="0" w:line="240" w:lineRule="auto"/>
      </w:pPr>
      <w:r>
        <w:t>Early Modern Philosophy, Philosophy of Religion</w:t>
      </w:r>
    </w:p>
    <w:p w14:paraId="0BDABEFD" w14:textId="77777777" w:rsidR="00143AE7" w:rsidRDefault="00143AE7" w:rsidP="00C4404F">
      <w:pPr>
        <w:spacing w:after="0" w:line="240" w:lineRule="auto"/>
      </w:pPr>
    </w:p>
    <w:p w14:paraId="76DF7726" w14:textId="68D5EF0D" w:rsidR="000A497E" w:rsidRPr="00614550" w:rsidRDefault="000A497E" w:rsidP="00C4404F">
      <w:pPr>
        <w:spacing w:after="0" w:line="240" w:lineRule="auto"/>
        <w:rPr>
          <w:b/>
          <w:bCs/>
        </w:rPr>
      </w:pPr>
      <w:r>
        <w:rPr>
          <w:b/>
          <w:bCs/>
        </w:rPr>
        <w:t>Areas of Competence</w:t>
      </w:r>
    </w:p>
    <w:p w14:paraId="2ACD2EAA" w14:textId="77777777" w:rsidR="000A497E" w:rsidRDefault="000A497E" w:rsidP="00C4404F">
      <w:pPr>
        <w:spacing w:after="0" w:line="240" w:lineRule="auto"/>
      </w:pPr>
    </w:p>
    <w:p w14:paraId="0F16DB89" w14:textId="30AA83CB" w:rsidR="00143AE7" w:rsidRPr="00DE42BA" w:rsidRDefault="00285317" w:rsidP="00C4404F">
      <w:pPr>
        <w:spacing w:after="0" w:line="240" w:lineRule="auto"/>
      </w:pPr>
      <w:r>
        <w:t>Ethics,</w:t>
      </w:r>
      <w:r w:rsidR="005A7F88">
        <w:t xml:space="preserve"> </w:t>
      </w:r>
      <w:r w:rsidR="000A0C4F">
        <w:t xml:space="preserve">Epistemology, </w:t>
      </w:r>
      <w:r w:rsidR="009B79D0">
        <w:t xml:space="preserve">Asian </w:t>
      </w:r>
      <w:r w:rsidR="00E82417">
        <w:t>Phil</w:t>
      </w:r>
      <w:r w:rsidR="000A497E">
        <w:t>osophy</w:t>
      </w:r>
      <w:r w:rsidR="009B79D0">
        <w:t>,</w:t>
      </w:r>
      <w:r w:rsidR="00EC7269">
        <w:t xml:space="preserve"> </w:t>
      </w:r>
      <w:r w:rsidR="006C2142">
        <w:t>Phil</w:t>
      </w:r>
      <w:r w:rsidR="000A497E">
        <w:t>osophy</w:t>
      </w:r>
      <w:r w:rsidR="000066FB">
        <w:t xml:space="preserve"> of Language</w:t>
      </w:r>
      <w:r w:rsidR="006C2142">
        <w:t>, Phil</w:t>
      </w:r>
      <w:r w:rsidR="000A497E">
        <w:t>osophy</w:t>
      </w:r>
      <w:r w:rsidR="00562339">
        <w:t xml:space="preserve"> of Science</w:t>
      </w:r>
    </w:p>
    <w:p w14:paraId="32651285" w14:textId="77777777" w:rsidR="00B43D45" w:rsidRDefault="00B43D45" w:rsidP="00862149">
      <w:pPr>
        <w:spacing w:after="0"/>
      </w:pPr>
    </w:p>
    <w:p w14:paraId="6D262A2E" w14:textId="46EF02D6" w:rsidR="00B43D45" w:rsidRDefault="00B43D45" w:rsidP="00862149">
      <w:pPr>
        <w:spacing w:after="0"/>
      </w:pPr>
      <w:r>
        <w:rPr>
          <w:b/>
          <w:bCs/>
        </w:rPr>
        <w:t>Academic Appointments</w:t>
      </w:r>
    </w:p>
    <w:p w14:paraId="4B0B84B2" w14:textId="77777777" w:rsidR="00B43D45" w:rsidRDefault="00B43D45" w:rsidP="00862149">
      <w:pPr>
        <w:spacing w:after="0"/>
      </w:pPr>
    </w:p>
    <w:p w14:paraId="727086B0" w14:textId="020E9A77" w:rsidR="00222D4D" w:rsidRDefault="00222D4D" w:rsidP="00862149">
      <w:pPr>
        <w:spacing w:after="0"/>
      </w:pPr>
      <w:r>
        <w:t xml:space="preserve">Assistant Professor of </w:t>
      </w:r>
      <w:r w:rsidR="002F0A1F">
        <w:t>Philosophy</w:t>
      </w:r>
      <w:r>
        <w:t xml:space="preserve"> and </w:t>
      </w:r>
      <w:r w:rsidR="002F0A1F">
        <w:t>Religion</w:t>
      </w:r>
      <w:r>
        <w:t>, Edward Waters University (Aug</w:t>
      </w:r>
      <w:r w:rsidR="00B065C8">
        <w:t>ust</w:t>
      </w:r>
      <w:r>
        <w:t xml:space="preserve"> 2023-present)</w:t>
      </w:r>
    </w:p>
    <w:p w14:paraId="37859139" w14:textId="77777777" w:rsidR="00222D4D" w:rsidRDefault="00222D4D" w:rsidP="00862149">
      <w:pPr>
        <w:spacing w:after="0"/>
      </w:pPr>
    </w:p>
    <w:p w14:paraId="3E93BBE6" w14:textId="484BAF1E" w:rsidR="00B43D45" w:rsidRPr="00B43D45" w:rsidRDefault="00991D65" w:rsidP="00862149">
      <w:pPr>
        <w:spacing w:after="0"/>
      </w:pPr>
      <w:r>
        <w:t>Lecturer, The Ohio State University (</w:t>
      </w:r>
      <w:r w:rsidR="008B24F2">
        <w:t xml:space="preserve">May </w:t>
      </w:r>
      <w:r>
        <w:t>2023-</w:t>
      </w:r>
      <w:r w:rsidR="008B24F2">
        <w:t>Aug</w:t>
      </w:r>
      <w:r w:rsidR="00B065C8">
        <w:t>ust</w:t>
      </w:r>
      <w:r w:rsidR="008B24F2">
        <w:t xml:space="preserve"> 2023</w:t>
      </w:r>
      <w:r w:rsidR="00816177">
        <w:t>)</w:t>
      </w:r>
    </w:p>
    <w:p w14:paraId="1C3F5AFE" w14:textId="77777777" w:rsidR="00091492" w:rsidRPr="00091492" w:rsidRDefault="00091492" w:rsidP="00C4404F">
      <w:pPr>
        <w:spacing w:after="0"/>
      </w:pPr>
    </w:p>
    <w:p w14:paraId="2E6A773C" w14:textId="6F3652EC" w:rsidR="00091492" w:rsidRDefault="00091492" w:rsidP="00C4404F">
      <w:pPr>
        <w:spacing w:after="0"/>
        <w:rPr>
          <w:b/>
          <w:bCs/>
        </w:rPr>
      </w:pPr>
      <w:r w:rsidRPr="00091492">
        <w:rPr>
          <w:b/>
          <w:bCs/>
        </w:rPr>
        <w:t>Education</w:t>
      </w:r>
    </w:p>
    <w:p w14:paraId="12180B04" w14:textId="77777777" w:rsidR="00C4404F" w:rsidRPr="00091492" w:rsidRDefault="00C4404F" w:rsidP="00C4404F">
      <w:pPr>
        <w:spacing w:after="0"/>
        <w:rPr>
          <w:b/>
          <w:bCs/>
        </w:rPr>
      </w:pPr>
    </w:p>
    <w:p w14:paraId="456D0A52" w14:textId="4F2A6589" w:rsidR="00091492" w:rsidRPr="00091492" w:rsidRDefault="00091492" w:rsidP="00C4404F">
      <w:pPr>
        <w:spacing w:after="0"/>
      </w:pPr>
      <w:r w:rsidRPr="00091492">
        <w:t>The Ohio State University</w:t>
      </w:r>
      <w:r w:rsidR="00112329">
        <w:t>, PhD in Philosophy, 2023.</w:t>
      </w:r>
    </w:p>
    <w:p w14:paraId="4E74CD50" w14:textId="4350EDDD" w:rsidR="007469CA" w:rsidRDefault="007469CA" w:rsidP="00C4404F">
      <w:pPr>
        <w:spacing w:after="0"/>
        <w:ind w:firstLine="720"/>
      </w:pPr>
      <w:r>
        <w:t xml:space="preserve">Dissertation: </w:t>
      </w:r>
      <w:r w:rsidR="001F7376" w:rsidRPr="000D4EBC">
        <w:rPr>
          <w:i/>
          <w:iCs/>
        </w:rPr>
        <w:t>New Work for Berkeley’s Theory of Divine Language</w:t>
      </w:r>
      <w:r w:rsidR="001F7376">
        <w:t xml:space="preserve"> (supervised</w:t>
      </w:r>
      <w:r w:rsidR="000D4EBC">
        <w:t xml:space="preserve"> by Lisa Downing)</w:t>
      </w:r>
    </w:p>
    <w:p w14:paraId="070FF633" w14:textId="3B9EEE6F" w:rsidR="00AD07F1" w:rsidRDefault="00AD07F1" w:rsidP="00C4404F">
      <w:pPr>
        <w:spacing w:after="0"/>
        <w:ind w:firstLine="720"/>
      </w:pPr>
      <w:r>
        <w:t>Graduate Minor in Virtual Teaching</w:t>
      </w:r>
    </w:p>
    <w:p w14:paraId="162F4E64" w14:textId="77777777" w:rsidR="00C4404F" w:rsidRPr="00091492" w:rsidRDefault="00C4404F" w:rsidP="00C4404F">
      <w:pPr>
        <w:spacing w:after="0"/>
        <w:ind w:firstLine="720"/>
      </w:pPr>
    </w:p>
    <w:p w14:paraId="254F9BFE" w14:textId="0F91AB83" w:rsidR="00091492" w:rsidRPr="00091492" w:rsidRDefault="00091492" w:rsidP="00C4404F">
      <w:pPr>
        <w:spacing w:after="0"/>
      </w:pPr>
      <w:r w:rsidRPr="00091492">
        <w:t xml:space="preserve">Yale University, The Divinity School, </w:t>
      </w:r>
      <w:r w:rsidR="00C944DE">
        <w:t>MA in Religion, 2017</w:t>
      </w:r>
      <w:r w:rsidR="00112329">
        <w:t>.</w:t>
      </w:r>
    </w:p>
    <w:p w14:paraId="18E60D69" w14:textId="77777777" w:rsidR="00C4404F" w:rsidRPr="00091492" w:rsidRDefault="00C4404F" w:rsidP="00C4404F">
      <w:pPr>
        <w:spacing w:after="0"/>
        <w:ind w:firstLine="720"/>
      </w:pPr>
    </w:p>
    <w:p w14:paraId="69EB5FA9" w14:textId="626D76FC" w:rsidR="00091492" w:rsidRPr="00091492" w:rsidRDefault="00091492" w:rsidP="00C4404F">
      <w:pPr>
        <w:spacing w:after="0"/>
      </w:pPr>
      <w:r w:rsidRPr="00091492">
        <w:t xml:space="preserve">University of Notre Dame, </w:t>
      </w:r>
      <w:r w:rsidR="00A372B8">
        <w:t>BA in Philosophy and Theology, 2015</w:t>
      </w:r>
      <w:r w:rsidR="00112329">
        <w:t>.</w:t>
      </w:r>
    </w:p>
    <w:p w14:paraId="0104C518" w14:textId="2F09EA62" w:rsidR="00475E6D" w:rsidRDefault="00475E6D" w:rsidP="00475E6D">
      <w:pPr>
        <w:spacing w:after="0"/>
      </w:pPr>
    </w:p>
    <w:p w14:paraId="2A718214" w14:textId="5A41A0E9" w:rsidR="00475E6D" w:rsidRPr="00475E6D" w:rsidRDefault="00475E6D" w:rsidP="00475E6D">
      <w:pPr>
        <w:spacing w:after="0"/>
        <w:rPr>
          <w:b/>
          <w:bCs/>
        </w:rPr>
      </w:pPr>
      <w:r w:rsidRPr="00475E6D">
        <w:rPr>
          <w:b/>
          <w:bCs/>
        </w:rPr>
        <w:t>Publications</w:t>
      </w:r>
    </w:p>
    <w:p w14:paraId="359526B2" w14:textId="35FA5627" w:rsidR="00475E6D" w:rsidRDefault="00475E6D" w:rsidP="00475E6D">
      <w:pPr>
        <w:spacing w:after="0"/>
      </w:pPr>
    </w:p>
    <w:p w14:paraId="08D5D0F1" w14:textId="50B52B9F" w:rsidR="000F5974" w:rsidRPr="003A04EB" w:rsidRDefault="00585388" w:rsidP="00475E6D">
      <w:pPr>
        <w:spacing w:after="0"/>
      </w:pPr>
      <w:r>
        <w:t>“A Trinitarian Approach to Kierkegaard</w:t>
      </w:r>
      <w:r w:rsidR="00C97D74">
        <w:t xml:space="preserve">’s </w:t>
      </w:r>
      <w:r w:rsidR="00C97D74" w:rsidRPr="00C97D74">
        <w:rPr>
          <w:i/>
          <w:iCs/>
        </w:rPr>
        <w:t>Works of Love</w:t>
      </w:r>
      <w:r>
        <w:t xml:space="preserve">” (with Matt </w:t>
      </w:r>
      <w:proofErr w:type="spellStart"/>
      <w:r>
        <w:t>Aroney</w:t>
      </w:r>
      <w:proofErr w:type="spellEnd"/>
      <w:r>
        <w:t xml:space="preserve">). </w:t>
      </w:r>
      <w:r w:rsidR="000D502D">
        <w:t>In</w:t>
      </w:r>
      <w:r w:rsidR="003A04EB">
        <w:t xml:space="preserve"> </w:t>
      </w:r>
      <w:r w:rsidR="00F410C3">
        <w:t xml:space="preserve">Jeffrey Hanson and Wojciech </w:t>
      </w:r>
      <w:proofErr w:type="spellStart"/>
      <w:r w:rsidR="00F410C3" w:rsidRPr="00F410C3">
        <w:t>Kaftanski</w:t>
      </w:r>
      <w:proofErr w:type="spellEnd"/>
      <w:r w:rsidR="00F410C3" w:rsidRPr="00F410C3">
        <w:t xml:space="preserve"> (eds.),</w:t>
      </w:r>
      <w:r w:rsidR="00F410C3">
        <w:rPr>
          <w:i/>
          <w:iCs/>
        </w:rPr>
        <w:t xml:space="preserve"> </w:t>
      </w:r>
      <w:r w:rsidR="003A04EB">
        <w:rPr>
          <w:i/>
          <w:iCs/>
        </w:rPr>
        <w:t>Kierkegaard’s Works of Love: A Critical Guide</w:t>
      </w:r>
      <w:r w:rsidR="00F410C3">
        <w:rPr>
          <w:i/>
          <w:iCs/>
        </w:rPr>
        <w:t xml:space="preserve">. </w:t>
      </w:r>
      <w:r w:rsidR="003A04EB">
        <w:t>Cambridge</w:t>
      </w:r>
      <w:r w:rsidR="0080780B">
        <w:t xml:space="preserve"> (in press).</w:t>
      </w:r>
    </w:p>
    <w:p w14:paraId="345FE54E" w14:textId="77777777" w:rsidR="000F5974" w:rsidRDefault="000F5974" w:rsidP="00475E6D">
      <w:pPr>
        <w:spacing w:after="0"/>
      </w:pPr>
    </w:p>
    <w:p w14:paraId="171E5CC9" w14:textId="2A9F18C8" w:rsidR="00C826FE" w:rsidRPr="00480E52" w:rsidRDefault="00C826FE" w:rsidP="00475E6D">
      <w:pPr>
        <w:spacing w:after="0"/>
      </w:pPr>
      <w:r>
        <w:t>“</w:t>
      </w:r>
      <w:hyperlink r:id="rId10" w:history="1">
        <w:r w:rsidRPr="00D83BDE">
          <w:rPr>
            <w:rStyle w:val="Hyperlink"/>
          </w:rPr>
          <w:t>Natural Causes and Berkeley’s Divine Language Hypothesis</w:t>
        </w:r>
      </w:hyperlink>
      <w:r>
        <w:t xml:space="preserve">.” </w:t>
      </w:r>
      <w:r w:rsidR="002A0ACA">
        <w:t>I</w:t>
      </w:r>
      <w:r w:rsidR="002715A7">
        <w:t>n</w:t>
      </w:r>
      <w:r w:rsidR="0005685D">
        <w:t xml:space="preserve"> Manuel Fasko &amp; Peter West (eds.),</w:t>
      </w:r>
      <w:r w:rsidR="002715A7">
        <w:t xml:space="preserve"> </w:t>
      </w:r>
      <w:r w:rsidR="00480E52">
        <w:rPr>
          <w:i/>
          <w:iCs/>
        </w:rPr>
        <w:t>Berkeley</w:t>
      </w:r>
      <w:r w:rsidR="002A0ACA">
        <w:rPr>
          <w:i/>
          <w:iCs/>
        </w:rPr>
        <w:t xml:space="preserve">’s Doctrine of Signs. </w:t>
      </w:r>
      <w:r w:rsidR="0005685D" w:rsidRPr="0005685D">
        <w:t>De Gruyter</w:t>
      </w:r>
      <w:r w:rsidR="007448E1">
        <w:t xml:space="preserve"> (2024)</w:t>
      </w:r>
      <w:r w:rsidR="0038041B">
        <w:t>:</w:t>
      </w:r>
      <w:r w:rsidR="0005685D" w:rsidRPr="0005685D">
        <w:t xml:space="preserve"> pp. 143-160</w:t>
      </w:r>
      <w:r w:rsidR="0038041B">
        <w:t>.</w:t>
      </w:r>
    </w:p>
    <w:p w14:paraId="0B0C4F42" w14:textId="77777777" w:rsidR="00C826FE" w:rsidRDefault="00C826FE" w:rsidP="00475E6D">
      <w:pPr>
        <w:spacing w:after="0"/>
      </w:pPr>
    </w:p>
    <w:p w14:paraId="6EF49CCC" w14:textId="0672536D" w:rsidR="00681A9E" w:rsidRDefault="00681A9E" w:rsidP="00475E6D">
      <w:pPr>
        <w:spacing w:after="0"/>
      </w:pPr>
      <w:r>
        <w:t>“</w:t>
      </w:r>
      <w:hyperlink r:id="rId11" w:history="1">
        <w:r w:rsidRPr="00D83BDE">
          <w:rPr>
            <w:rStyle w:val="Hyperlink"/>
          </w:rPr>
          <w:t>Semantic Compositionality and Berkeley’s Divine Language Argument</w:t>
        </w:r>
      </w:hyperlink>
      <w:r>
        <w:t xml:space="preserve">.” </w:t>
      </w:r>
      <w:r w:rsidRPr="00A16CF9">
        <w:rPr>
          <w:i/>
          <w:iCs/>
        </w:rPr>
        <w:t>Religious Studies</w:t>
      </w:r>
      <w:r>
        <w:t xml:space="preserve"> </w:t>
      </w:r>
      <w:r w:rsidR="0055779C">
        <w:t>59 (2023): pp. 239-251.</w:t>
      </w:r>
    </w:p>
    <w:p w14:paraId="009992A8" w14:textId="77777777" w:rsidR="00DC1D93" w:rsidRDefault="00DC1D93" w:rsidP="00475E6D">
      <w:pPr>
        <w:spacing w:after="0"/>
      </w:pPr>
    </w:p>
    <w:p w14:paraId="5C330969" w14:textId="5D74AE16" w:rsidR="00DC1D93" w:rsidRPr="001A31EF" w:rsidRDefault="00DC1D93" w:rsidP="00475E6D">
      <w:pPr>
        <w:spacing w:after="0"/>
      </w:pPr>
      <w:r>
        <w:t>“</w:t>
      </w:r>
      <w:hyperlink r:id="rId12" w:history="1">
        <w:r w:rsidRPr="007401EA">
          <w:rPr>
            <w:rStyle w:val="Hyperlink"/>
          </w:rPr>
          <w:t xml:space="preserve">‘Experience Itself Must </w:t>
        </w:r>
        <w:r w:rsidR="00383374" w:rsidRPr="007401EA">
          <w:rPr>
            <w:rStyle w:val="Hyperlink"/>
          </w:rPr>
          <w:t>Be Taught to Read and Write’: Scientific Practice and Berkeley’s Language of Nature</w:t>
        </w:r>
        <w:r w:rsidR="0030746D" w:rsidRPr="007401EA">
          <w:rPr>
            <w:rStyle w:val="Hyperlink"/>
          </w:rPr>
          <w:t>.</w:t>
        </w:r>
      </w:hyperlink>
      <w:r w:rsidR="0030746D">
        <w:t xml:space="preserve">” </w:t>
      </w:r>
      <w:r w:rsidR="001A31EF">
        <w:rPr>
          <w:i/>
          <w:iCs/>
        </w:rPr>
        <w:t>Berkeley Studies</w:t>
      </w:r>
      <w:r w:rsidR="001A31EF">
        <w:t xml:space="preserve"> 29</w:t>
      </w:r>
      <w:r w:rsidR="00EA30CC">
        <w:t xml:space="preserve"> (2021)</w:t>
      </w:r>
      <w:r w:rsidR="001A31EF">
        <w:t>: pp. 14-23.</w:t>
      </w:r>
    </w:p>
    <w:p w14:paraId="08E7CADA" w14:textId="77777777" w:rsidR="00681A9E" w:rsidRDefault="00681A9E" w:rsidP="00475E6D">
      <w:pPr>
        <w:spacing w:after="0"/>
      </w:pPr>
    </w:p>
    <w:p w14:paraId="5FC7E7B0" w14:textId="7D90CB34" w:rsidR="00475E6D" w:rsidRDefault="00475E6D" w:rsidP="00475E6D">
      <w:pPr>
        <w:spacing w:after="0"/>
      </w:pPr>
      <w:r>
        <w:t>“</w:t>
      </w:r>
      <w:hyperlink r:id="rId13" w:history="1">
        <w:r w:rsidRPr="00CA3434">
          <w:rPr>
            <w:rStyle w:val="Hyperlink"/>
          </w:rPr>
          <w:t>Empirically Skeptical Theism.</w:t>
        </w:r>
      </w:hyperlink>
      <w:r w:rsidRPr="003A27FC">
        <w:t>”</w:t>
      </w:r>
      <w:r>
        <w:t xml:space="preserve"> </w:t>
      </w:r>
      <w:r w:rsidR="003E1C18" w:rsidRPr="003E1C18">
        <w:rPr>
          <w:i/>
          <w:iCs/>
        </w:rPr>
        <w:t>Faith and Philosophy</w:t>
      </w:r>
      <w:r w:rsidR="00546AFD">
        <w:rPr>
          <w:i/>
          <w:iCs/>
        </w:rPr>
        <w:t xml:space="preserve"> </w:t>
      </w:r>
      <w:r w:rsidR="00332EEB">
        <w:t xml:space="preserve">37.3 (2020): pp. </w:t>
      </w:r>
      <w:r w:rsidR="00FD3F76">
        <w:t>323-335</w:t>
      </w:r>
      <w:r w:rsidR="00332EEB">
        <w:t>.</w:t>
      </w:r>
    </w:p>
    <w:p w14:paraId="26136422" w14:textId="50F52A3E" w:rsidR="00FD3F76" w:rsidRDefault="00FD3F76" w:rsidP="00475E6D">
      <w:pPr>
        <w:spacing w:after="0"/>
      </w:pPr>
    </w:p>
    <w:p w14:paraId="756D41A7" w14:textId="599B6E73" w:rsidR="00C4404F" w:rsidRDefault="00FD3F76" w:rsidP="00C4404F">
      <w:pPr>
        <w:spacing w:after="0"/>
      </w:pPr>
      <w:r w:rsidRPr="00FD3F76">
        <w:t>Whitepaper, “</w:t>
      </w:r>
      <w:hyperlink r:id="rId14" w:history="1">
        <w:r w:rsidRPr="006F466D">
          <w:rPr>
            <w:rStyle w:val="Hyperlink"/>
          </w:rPr>
          <w:t>Challenges and Solutions to the Online Conference: A Case Study</w:t>
        </w:r>
      </w:hyperlink>
      <w:r w:rsidRPr="00FD3F76">
        <w:t>” (with William Marsolek)</w:t>
      </w:r>
      <w:r w:rsidR="00413618">
        <w:t>.</w:t>
      </w:r>
      <w:r w:rsidRPr="00FD3F76">
        <w:t xml:space="preserve"> Philosophers for Sustainability Online Conference Workshop (6/25/2020)</w:t>
      </w:r>
      <w:r w:rsidR="008A164E">
        <w:t>.</w:t>
      </w:r>
    </w:p>
    <w:p w14:paraId="6831D191" w14:textId="77777777" w:rsidR="007F54C3" w:rsidRDefault="007F54C3" w:rsidP="00862149">
      <w:pPr>
        <w:spacing w:after="0"/>
        <w:rPr>
          <w:b/>
          <w:bCs/>
        </w:rPr>
      </w:pPr>
    </w:p>
    <w:p w14:paraId="53B34461" w14:textId="3BA29B6F" w:rsidR="00862149" w:rsidRDefault="00862149" w:rsidP="00862149">
      <w:pPr>
        <w:spacing w:after="0"/>
        <w:rPr>
          <w:b/>
          <w:bCs/>
        </w:rPr>
      </w:pPr>
      <w:r w:rsidRPr="00091492">
        <w:rPr>
          <w:b/>
          <w:bCs/>
        </w:rPr>
        <w:t>Awards and Fellowships</w:t>
      </w:r>
    </w:p>
    <w:p w14:paraId="1F5321B8" w14:textId="77777777" w:rsidR="00862149" w:rsidRPr="00091492" w:rsidRDefault="00862149" w:rsidP="00862149">
      <w:pPr>
        <w:spacing w:after="0"/>
        <w:rPr>
          <w:b/>
          <w:bCs/>
        </w:rPr>
      </w:pPr>
    </w:p>
    <w:p w14:paraId="74B44E73" w14:textId="46371BAD" w:rsidR="00AF0140" w:rsidRDefault="008E15FD" w:rsidP="004A6DEB">
      <w:pPr>
        <w:spacing w:after="0"/>
        <w:rPr>
          <w:lang w:val="en"/>
        </w:rPr>
      </w:pPr>
      <w:r>
        <w:rPr>
          <w:lang w:val="en"/>
        </w:rPr>
        <w:t>Residential Scholar</w:t>
      </w:r>
      <w:r w:rsidR="00E60F6B">
        <w:rPr>
          <w:lang w:val="en"/>
        </w:rPr>
        <w:t xml:space="preserve">, </w:t>
      </w:r>
      <w:hyperlink r:id="rId15" w:history="1">
        <w:r w:rsidR="00AF0140" w:rsidRPr="00E60F6B">
          <w:rPr>
            <w:rStyle w:val="Hyperlink"/>
            <w:lang w:val="en"/>
          </w:rPr>
          <w:t xml:space="preserve">Whitehall </w:t>
        </w:r>
        <w:r w:rsidR="00E60F6B" w:rsidRPr="00E60F6B">
          <w:rPr>
            <w:rStyle w:val="Hyperlink"/>
            <w:lang w:val="en"/>
          </w:rPr>
          <w:t>Museum House</w:t>
        </w:r>
      </w:hyperlink>
      <w:r w:rsidR="00BA34F1">
        <w:rPr>
          <w:lang w:val="en"/>
        </w:rPr>
        <w:t xml:space="preserve"> </w:t>
      </w:r>
      <w:r w:rsidR="00794905">
        <w:rPr>
          <w:lang w:val="en"/>
        </w:rPr>
        <w:t>(Summer 2024)</w:t>
      </w:r>
    </w:p>
    <w:p w14:paraId="6014BE97" w14:textId="77777777" w:rsidR="00AF0140" w:rsidRDefault="00AF0140" w:rsidP="004A6DEB">
      <w:pPr>
        <w:spacing w:after="0"/>
        <w:rPr>
          <w:lang w:val="en"/>
        </w:rPr>
      </w:pPr>
    </w:p>
    <w:p w14:paraId="7EB0B71E" w14:textId="44327DE6" w:rsidR="00D330BC" w:rsidRDefault="00641899" w:rsidP="004A6DEB">
      <w:pPr>
        <w:spacing w:after="0"/>
        <w:rPr>
          <w:lang w:val="en"/>
        </w:rPr>
      </w:pPr>
      <w:r>
        <w:rPr>
          <w:lang w:val="en"/>
        </w:rPr>
        <w:t xml:space="preserve">Visiting Graduate Researcher, </w:t>
      </w:r>
      <w:r w:rsidR="00D330BC">
        <w:rPr>
          <w:lang w:val="en"/>
        </w:rPr>
        <w:t>UCLA Center for 17</w:t>
      </w:r>
      <w:r w:rsidR="00D330BC" w:rsidRPr="00D330BC">
        <w:rPr>
          <w:vertAlign w:val="superscript"/>
          <w:lang w:val="en"/>
        </w:rPr>
        <w:t>th</w:t>
      </w:r>
      <w:r w:rsidR="00D330BC">
        <w:rPr>
          <w:lang w:val="en"/>
        </w:rPr>
        <w:t xml:space="preserve"> and 18</w:t>
      </w:r>
      <w:r w:rsidR="00D330BC" w:rsidRPr="00D330BC">
        <w:rPr>
          <w:vertAlign w:val="superscript"/>
          <w:lang w:val="en"/>
        </w:rPr>
        <w:t>th</w:t>
      </w:r>
      <w:r w:rsidR="00D330BC">
        <w:rPr>
          <w:lang w:val="en"/>
        </w:rPr>
        <w:t xml:space="preserve"> Century </w:t>
      </w:r>
      <w:r w:rsidR="005F19CF">
        <w:rPr>
          <w:lang w:val="en"/>
        </w:rPr>
        <w:t>Studies</w:t>
      </w:r>
    </w:p>
    <w:p w14:paraId="37EC22EF" w14:textId="040E7019" w:rsidR="00D35C01" w:rsidRDefault="00D35C01" w:rsidP="004A6DEB">
      <w:pPr>
        <w:spacing w:after="0"/>
        <w:rPr>
          <w:lang w:val="en"/>
        </w:rPr>
      </w:pPr>
      <w:r>
        <w:rPr>
          <w:lang w:val="en"/>
        </w:rPr>
        <w:tab/>
        <w:t xml:space="preserve">Predoctoral Fellowship </w:t>
      </w:r>
      <w:r w:rsidR="000B6151">
        <w:rPr>
          <w:lang w:val="en"/>
        </w:rPr>
        <w:t>at the Clark Library (</w:t>
      </w:r>
      <w:r w:rsidR="00A93ECC">
        <w:rPr>
          <w:lang w:val="en"/>
        </w:rPr>
        <w:t>07/01/2022-09/01/2</w:t>
      </w:r>
      <w:r w:rsidR="00B42F5C">
        <w:rPr>
          <w:lang w:val="en"/>
        </w:rPr>
        <w:t>022)</w:t>
      </w:r>
    </w:p>
    <w:p w14:paraId="02E1209B" w14:textId="77777777" w:rsidR="00D330BC" w:rsidRDefault="00D330BC" w:rsidP="004A6DEB">
      <w:pPr>
        <w:spacing w:after="0"/>
        <w:rPr>
          <w:lang w:val="en"/>
        </w:rPr>
      </w:pPr>
    </w:p>
    <w:p w14:paraId="36D8CA41" w14:textId="5C6DFF1F" w:rsidR="004A6DEB" w:rsidRDefault="004A6DEB" w:rsidP="004A6DEB">
      <w:pPr>
        <w:spacing w:after="0"/>
        <w:rPr>
          <w:lang w:val="en"/>
        </w:rPr>
      </w:pPr>
      <w:r w:rsidRPr="004A6DEB">
        <w:rPr>
          <w:lang w:val="en"/>
        </w:rPr>
        <w:t>First Place Prize, IVP Early-Career Philosopher of Religion 2021 (Tyndale House, Cambridge)</w:t>
      </w:r>
    </w:p>
    <w:p w14:paraId="10A34AA0" w14:textId="2FA581C3" w:rsidR="006C6940" w:rsidRPr="004A6DEB" w:rsidRDefault="006C6940" w:rsidP="004A6DEB">
      <w:pPr>
        <w:spacing w:after="0"/>
        <w:rPr>
          <w:lang w:val="en"/>
        </w:rPr>
      </w:pPr>
      <w:r>
        <w:rPr>
          <w:lang w:val="en"/>
        </w:rPr>
        <w:tab/>
        <w:t>Essay: “Moral Perfection and Non-Psychopathy.”</w:t>
      </w:r>
    </w:p>
    <w:p w14:paraId="17198171" w14:textId="77777777" w:rsidR="004A6DEB" w:rsidRDefault="004A6DEB" w:rsidP="00862149">
      <w:pPr>
        <w:spacing w:after="0"/>
      </w:pPr>
    </w:p>
    <w:p w14:paraId="48E8EA4B" w14:textId="3FD88812" w:rsidR="004A6DEB" w:rsidRDefault="0040438A" w:rsidP="00862149">
      <w:pPr>
        <w:spacing w:after="0"/>
      </w:pPr>
      <w:r>
        <w:t>Colin and Ai</w:t>
      </w:r>
      <w:r w:rsidR="006074C2">
        <w:t>l</w:t>
      </w:r>
      <w:r>
        <w:t xml:space="preserve">sa </w:t>
      </w:r>
      <w:proofErr w:type="spellStart"/>
      <w:r>
        <w:t>Turbayne</w:t>
      </w:r>
      <w:proofErr w:type="spellEnd"/>
      <w:r>
        <w:t xml:space="preserve"> International Berkeley Essay Prize </w:t>
      </w:r>
      <w:r w:rsidR="00EE330A">
        <w:t xml:space="preserve">(University of Rochester) </w:t>
      </w:r>
      <w:r>
        <w:t>(March 2021)</w:t>
      </w:r>
    </w:p>
    <w:p w14:paraId="0D162C0E" w14:textId="77777777" w:rsidR="00862149" w:rsidRPr="00091492" w:rsidRDefault="00862149" w:rsidP="00862149">
      <w:pPr>
        <w:spacing w:after="0"/>
      </w:pPr>
    </w:p>
    <w:p w14:paraId="26A4CBC9" w14:textId="501B9024" w:rsidR="00862149" w:rsidRDefault="00862149" w:rsidP="00862149">
      <w:pPr>
        <w:spacing w:after="0"/>
      </w:pPr>
      <w:r w:rsidRPr="00091492">
        <w:t xml:space="preserve">Mary Cady Tew Prize for </w:t>
      </w:r>
      <w:r w:rsidR="006A4207">
        <w:t>“</w:t>
      </w:r>
      <w:r w:rsidRPr="00091492">
        <w:t>exceptional ability in philosophy</w:t>
      </w:r>
      <w:r w:rsidR="006A4207">
        <w:t>”</w:t>
      </w:r>
      <w:r w:rsidRPr="00091492">
        <w:t xml:space="preserve"> (Yale University</w:t>
      </w:r>
      <w:r w:rsidR="000C1E55">
        <w:t>) (</w:t>
      </w:r>
      <w:r w:rsidRPr="00091492">
        <w:t>October 2016)</w:t>
      </w:r>
    </w:p>
    <w:p w14:paraId="07C214BF" w14:textId="77777777" w:rsidR="007F54C3" w:rsidRDefault="007F54C3" w:rsidP="00F20A72">
      <w:pPr>
        <w:spacing w:after="0"/>
        <w:rPr>
          <w:b/>
          <w:bCs/>
        </w:rPr>
      </w:pPr>
    </w:p>
    <w:p w14:paraId="004F59CE" w14:textId="6E4D3A8F" w:rsidR="00F20A72" w:rsidRDefault="00F20A72" w:rsidP="00F20A72">
      <w:pPr>
        <w:spacing w:after="0"/>
      </w:pPr>
      <w:r>
        <w:rPr>
          <w:b/>
          <w:bCs/>
        </w:rPr>
        <w:t>Conference Presentations</w:t>
      </w:r>
    </w:p>
    <w:p w14:paraId="4FC64F1E" w14:textId="05D61E40" w:rsidR="00F20A72" w:rsidRDefault="00F20A72" w:rsidP="00F20A72">
      <w:pPr>
        <w:spacing w:after="0"/>
      </w:pPr>
    </w:p>
    <w:p w14:paraId="7E60F714" w14:textId="05E9314B" w:rsidR="004E0653" w:rsidRDefault="004E0653" w:rsidP="00F20A72">
      <w:pPr>
        <w:spacing w:after="0"/>
      </w:pPr>
      <w:r>
        <w:t xml:space="preserve">“A </w:t>
      </w:r>
      <w:proofErr w:type="spellStart"/>
      <w:r>
        <w:t>Geachian</w:t>
      </w:r>
      <w:proofErr w:type="spellEnd"/>
      <w:r>
        <w:t xml:space="preserve"> Theory of Original Sin and Moral Regeneration</w:t>
      </w:r>
      <w:r w:rsidR="0085693E">
        <w:t>.” Annual Meeting of the Canadian Society of Christian Philosophers (06/21/2024)</w:t>
      </w:r>
    </w:p>
    <w:p w14:paraId="6776943C" w14:textId="77777777" w:rsidR="004E0653" w:rsidRDefault="004E0653" w:rsidP="00F20A72">
      <w:pPr>
        <w:spacing w:after="0"/>
      </w:pPr>
    </w:p>
    <w:p w14:paraId="45DCADA9" w14:textId="68F3AE67" w:rsidR="00C14432" w:rsidRDefault="00C14432" w:rsidP="00F20A72">
      <w:pPr>
        <w:spacing w:after="0"/>
      </w:pPr>
      <w:r>
        <w:t xml:space="preserve">“Berkeley and Subconscious Information Processing: A Reply to Brook.” </w:t>
      </w:r>
      <w:r w:rsidR="00A54E90">
        <w:t>Traveling Early Modern Philosophy Organization (TEMPO) Conference (</w:t>
      </w:r>
      <w:r w:rsidR="006D4CE9">
        <w:t>05/06/2023)</w:t>
      </w:r>
    </w:p>
    <w:p w14:paraId="7C6274AC" w14:textId="77777777" w:rsidR="00C14432" w:rsidRDefault="00C14432" w:rsidP="00F20A72">
      <w:pPr>
        <w:spacing w:after="0"/>
      </w:pPr>
    </w:p>
    <w:p w14:paraId="1E21B5E9" w14:textId="3DFF0B54" w:rsidR="000F778A" w:rsidRDefault="00494DE8" w:rsidP="00F20A72">
      <w:pPr>
        <w:spacing w:after="0"/>
      </w:pPr>
      <w:r>
        <w:t xml:space="preserve">“Berkeleyan Immaterialism and the Identification Stage.” The Princeton-Rutgers Philosophy of Religion Incubator Conference </w:t>
      </w:r>
      <w:r w:rsidR="00FE6AE0">
        <w:t xml:space="preserve">II </w:t>
      </w:r>
      <w:r>
        <w:t>(</w:t>
      </w:r>
      <w:r w:rsidR="007333B0">
        <w:t>05/25/</w:t>
      </w:r>
      <w:r>
        <w:t>2022)</w:t>
      </w:r>
    </w:p>
    <w:p w14:paraId="60E14F67" w14:textId="3EB013A3" w:rsidR="00812CAD" w:rsidRDefault="00812CAD" w:rsidP="00F20A72">
      <w:pPr>
        <w:spacing w:after="0"/>
      </w:pPr>
    </w:p>
    <w:p w14:paraId="03EE194D" w14:textId="629EFDF2" w:rsidR="00812CAD" w:rsidRDefault="00812CAD" w:rsidP="00F20A72">
      <w:pPr>
        <w:spacing w:after="0"/>
      </w:pPr>
      <w:r>
        <w:t>“Testimony, Induction, and the Language of Nature.” Traveling Early Modern Philosophy Organization (TEMPO) Conference (</w:t>
      </w:r>
      <w:r w:rsidR="00F944E3">
        <w:t>05/0</w:t>
      </w:r>
      <w:r>
        <w:t>7</w:t>
      </w:r>
      <w:r w:rsidR="00F944E3">
        <w:t>/</w:t>
      </w:r>
      <w:r>
        <w:t>2022)</w:t>
      </w:r>
    </w:p>
    <w:p w14:paraId="247C67D4" w14:textId="77777777" w:rsidR="000F778A" w:rsidRDefault="000F778A" w:rsidP="00F20A72">
      <w:pPr>
        <w:spacing w:after="0"/>
      </w:pPr>
    </w:p>
    <w:p w14:paraId="6A0A085D" w14:textId="0E4C699D" w:rsidR="006C6940" w:rsidRDefault="006C6940" w:rsidP="00F20A72">
      <w:pPr>
        <w:spacing w:after="0"/>
      </w:pPr>
      <w:r>
        <w:t>“</w:t>
      </w:r>
      <w:r w:rsidRPr="006C6940">
        <w:t>A Trinitarian Approach to Neighborly Love in Kierkegaard</w:t>
      </w:r>
      <w:r>
        <w:t xml:space="preserve">.” The Kierkegaard and Love Workshop (The Human Flourishing Program, Harvard </w:t>
      </w:r>
      <w:r w:rsidR="00C641AC">
        <w:t>University) (</w:t>
      </w:r>
      <w:r w:rsidR="00557944">
        <w:t>11/04/2021)</w:t>
      </w:r>
    </w:p>
    <w:p w14:paraId="12275A26" w14:textId="77777777" w:rsidR="006C6940" w:rsidRDefault="006C6940" w:rsidP="00F20A72">
      <w:pPr>
        <w:spacing w:after="0"/>
      </w:pPr>
    </w:p>
    <w:p w14:paraId="07002DBD" w14:textId="1DEFC362" w:rsidR="00A441D6" w:rsidRDefault="00A441D6" w:rsidP="00F20A72">
      <w:pPr>
        <w:spacing w:after="0"/>
      </w:pPr>
      <w:r>
        <w:t>“Natural Causes and Berkeley’s Divine Language Hypothesis.” 2021 Atlantic Canada Seminar in Early Modern Philosophy (ACSEMP) (07/08/2021)</w:t>
      </w:r>
    </w:p>
    <w:p w14:paraId="417647B1" w14:textId="77777777" w:rsidR="00A441D6" w:rsidRDefault="00A441D6" w:rsidP="00F20A72">
      <w:pPr>
        <w:spacing w:after="0"/>
      </w:pPr>
    </w:p>
    <w:p w14:paraId="3495BF39" w14:textId="4384734F" w:rsidR="008552E1" w:rsidRDefault="008552E1" w:rsidP="00F20A72">
      <w:pPr>
        <w:spacing w:after="0"/>
      </w:pPr>
      <w:r>
        <w:t>“Light for Her Body and Truth for Her Soul: Berkeleyan Panentheism.” 2021 Logia Postgraduate Conference on “Women and God</w:t>
      </w:r>
      <w:r w:rsidR="006F78E3">
        <w:t>.</w:t>
      </w:r>
      <w:r>
        <w:t>”</w:t>
      </w:r>
      <w:r w:rsidR="006F78E3">
        <w:t xml:space="preserve"> Session: Feminist Engagement with Early Modern Philosophy</w:t>
      </w:r>
      <w:r>
        <w:t xml:space="preserve"> (University of St. Andrews) (05/27/2021)</w:t>
      </w:r>
    </w:p>
    <w:p w14:paraId="758EEBF6" w14:textId="77777777" w:rsidR="008552E1" w:rsidRDefault="008552E1" w:rsidP="00F20A72">
      <w:pPr>
        <w:spacing w:after="0"/>
      </w:pPr>
    </w:p>
    <w:p w14:paraId="7D3549BF" w14:textId="452FF8EA" w:rsidR="00F20A72" w:rsidRDefault="00F20A72" w:rsidP="00F20A72">
      <w:pPr>
        <w:spacing w:after="0"/>
      </w:pPr>
      <w:r>
        <w:t xml:space="preserve">“Derek Parfit and the Chamber of Guf.” </w:t>
      </w:r>
      <w:r w:rsidRPr="00FD3F76">
        <w:t>Toronto Philosophy of Religion Work-In-Progress Group</w:t>
      </w:r>
      <w:r w:rsidR="00ED0C29">
        <w:t xml:space="preserve"> </w:t>
      </w:r>
      <w:r>
        <w:t>(12/09/2020)</w:t>
      </w:r>
    </w:p>
    <w:p w14:paraId="005B0E90" w14:textId="77777777" w:rsidR="00F20A72" w:rsidRDefault="00F20A72" w:rsidP="00F20A72">
      <w:pPr>
        <w:spacing w:after="0"/>
      </w:pPr>
    </w:p>
    <w:p w14:paraId="0754CEB0" w14:textId="2947C06E" w:rsidR="00F20A72" w:rsidRDefault="00F20A72" w:rsidP="00F20A72">
      <w:pPr>
        <w:spacing w:after="0"/>
      </w:pPr>
      <w:r>
        <w:t xml:space="preserve">“Moral Taint, Self-Interest, and Universal Justice.” </w:t>
      </w:r>
      <w:r w:rsidR="00B229C6">
        <w:t xml:space="preserve">The </w:t>
      </w:r>
      <w:r>
        <w:t>6</w:t>
      </w:r>
      <w:r w:rsidRPr="00546AFD">
        <w:rPr>
          <w:vertAlign w:val="superscript"/>
        </w:rPr>
        <w:t>th</w:t>
      </w:r>
      <w:r>
        <w:t xml:space="preserve"> Annual Theistic Ethics Workshop (7/10/2020)</w:t>
      </w:r>
    </w:p>
    <w:p w14:paraId="56C9224A" w14:textId="77777777" w:rsidR="00F20A72" w:rsidRDefault="00F20A72" w:rsidP="00F20A72">
      <w:pPr>
        <w:spacing w:after="0"/>
      </w:pPr>
    </w:p>
    <w:p w14:paraId="4CB448A2" w14:textId="17D0DFFE" w:rsidR="00F20A72" w:rsidRDefault="00F20A72" w:rsidP="00F20A72">
      <w:pPr>
        <w:spacing w:after="0"/>
      </w:pPr>
      <w:bookmarkStart w:id="0" w:name="_Hlk83144748"/>
      <w:r>
        <w:t>“Experience Itself Must be Taught to Read and Write: Scientific Practice and Berkeley’s Language of Nature</w:t>
      </w:r>
      <w:r w:rsidR="00247152">
        <w:t>.</w:t>
      </w:r>
      <w:r>
        <w:t xml:space="preserve">” </w:t>
      </w:r>
      <w:bookmarkEnd w:id="0"/>
      <w:r w:rsidRPr="00A57D88">
        <w:t>Traveling Early Modern Philosophy Organization</w:t>
      </w:r>
      <w:r>
        <w:t xml:space="preserve"> (TEMPO) Conference (06/19/2020)</w:t>
      </w:r>
    </w:p>
    <w:p w14:paraId="3B535D4C" w14:textId="77777777" w:rsidR="00F20A72" w:rsidRDefault="00F20A72" w:rsidP="00F20A72">
      <w:pPr>
        <w:spacing w:after="0"/>
      </w:pPr>
    </w:p>
    <w:p w14:paraId="082F0ACC" w14:textId="50031057" w:rsidR="00F20A72" w:rsidRPr="00091492" w:rsidRDefault="00F20A72" w:rsidP="00F20A72">
      <w:pPr>
        <w:spacing w:after="0"/>
      </w:pPr>
      <w:r w:rsidRPr="00091492">
        <w:t>“Semantic Compositionality and Berkeley’s Divine Language Argument</w:t>
      </w:r>
      <w:r w:rsidR="00247152">
        <w:t>.</w:t>
      </w:r>
      <w:r w:rsidRPr="00091492">
        <w:t>” International Berkeley</w:t>
      </w:r>
    </w:p>
    <w:p w14:paraId="0FBDF3F4" w14:textId="77777777" w:rsidR="00F20A72" w:rsidRDefault="00F20A72" w:rsidP="00F20A72">
      <w:pPr>
        <w:spacing w:after="0"/>
      </w:pPr>
      <w:r w:rsidRPr="00091492">
        <w:t>Society at the 2019 American Philosophical Association Eastern Division Meeting (01/08/19)</w:t>
      </w:r>
    </w:p>
    <w:p w14:paraId="3B06C62D" w14:textId="77777777" w:rsidR="008747E8" w:rsidRDefault="008747E8" w:rsidP="00F20A72">
      <w:pPr>
        <w:spacing w:after="0"/>
      </w:pPr>
    </w:p>
    <w:p w14:paraId="154C54C5" w14:textId="5CB4361D" w:rsidR="008747E8" w:rsidRDefault="008747E8" w:rsidP="008747E8">
      <w:pPr>
        <w:spacing w:after="0"/>
      </w:pPr>
      <w:r>
        <w:rPr>
          <w:b/>
          <w:bCs/>
        </w:rPr>
        <w:t>Courses Taught</w:t>
      </w:r>
    </w:p>
    <w:p w14:paraId="2C5CD8D8" w14:textId="77777777" w:rsidR="008747E8" w:rsidRDefault="008747E8" w:rsidP="008747E8">
      <w:pPr>
        <w:spacing w:after="0"/>
      </w:pPr>
    </w:p>
    <w:p w14:paraId="00F790B1" w14:textId="77777777" w:rsidR="008747E8" w:rsidRDefault="008747E8" w:rsidP="008747E8">
      <w:pPr>
        <w:spacing w:after="0"/>
      </w:pPr>
      <w:r>
        <w:t>Edward Waters University</w:t>
      </w:r>
    </w:p>
    <w:p w14:paraId="34768EF3" w14:textId="77777777" w:rsidR="008747E8" w:rsidRDefault="008747E8" w:rsidP="008747E8">
      <w:pPr>
        <w:spacing w:after="0"/>
      </w:pPr>
      <w:r>
        <w:tab/>
        <w:t>-Introduction to Ethics</w:t>
      </w:r>
    </w:p>
    <w:p w14:paraId="4356C00B" w14:textId="77777777" w:rsidR="008747E8" w:rsidRDefault="008747E8" w:rsidP="008747E8">
      <w:pPr>
        <w:spacing w:after="0"/>
      </w:pPr>
      <w:r>
        <w:tab/>
        <w:t>-Introduction to Philosophy</w:t>
      </w:r>
    </w:p>
    <w:p w14:paraId="72123B13" w14:textId="77777777" w:rsidR="008747E8" w:rsidRDefault="008747E8" w:rsidP="008747E8">
      <w:pPr>
        <w:spacing w:after="0"/>
      </w:pPr>
      <w:r>
        <w:tab/>
        <w:t>-Introduction to Biblical Studies (incl. Honors sections)</w:t>
      </w:r>
    </w:p>
    <w:p w14:paraId="40713E97" w14:textId="77777777" w:rsidR="008747E8" w:rsidRDefault="008747E8" w:rsidP="008747E8">
      <w:pPr>
        <w:spacing w:after="0"/>
      </w:pPr>
    </w:p>
    <w:p w14:paraId="537AF5E7" w14:textId="77777777" w:rsidR="008747E8" w:rsidRDefault="008747E8" w:rsidP="008747E8">
      <w:pPr>
        <w:spacing w:after="0"/>
      </w:pPr>
      <w:r>
        <w:t>The Ohio State University</w:t>
      </w:r>
    </w:p>
    <w:p w14:paraId="2F3890F6" w14:textId="77777777" w:rsidR="008747E8" w:rsidRDefault="008747E8" w:rsidP="008747E8">
      <w:pPr>
        <w:spacing w:after="0"/>
        <w:ind w:firstLine="720"/>
      </w:pPr>
      <w:r>
        <w:t>-Engineering Ethics</w:t>
      </w:r>
    </w:p>
    <w:p w14:paraId="281DF261" w14:textId="77777777" w:rsidR="008747E8" w:rsidRDefault="008747E8" w:rsidP="008747E8">
      <w:pPr>
        <w:spacing w:after="0"/>
        <w:ind w:firstLine="720"/>
      </w:pPr>
      <w:r>
        <w:t>-Introduction to Logic</w:t>
      </w:r>
    </w:p>
    <w:p w14:paraId="1FE831E1" w14:textId="77777777" w:rsidR="008747E8" w:rsidRDefault="008747E8" w:rsidP="008747E8">
      <w:pPr>
        <w:spacing w:after="0"/>
        <w:ind w:firstLine="720"/>
      </w:pPr>
      <w:r>
        <w:t>-Asian Philosophies</w:t>
      </w:r>
    </w:p>
    <w:p w14:paraId="29CE58E2" w14:textId="77777777" w:rsidR="008747E8" w:rsidRDefault="008747E8" w:rsidP="008747E8">
      <w:pPr>
        <w:spacing w:after="0"/>
        <w:ind w:firstLine="720"/>
      </w:pPr>
      <w:r>
        <w:t>-Introduction to Philosophy of Religion</w:t>
      </w:r>
    </w:p>
    <w:p w14:paraId="6DCEDD31" w14:textId="6D6D0196" w:rsidR="008747E8" w:rsidRDefault="008747E8" w:rsidP="00792BED">
      <w:pPr>
        <w:spacing w:after="0"/>
        <w:ind w:firstLine="720"/>
      </w:pPr>
      <w:r>
        <w:t>-Introduction to Philosophy</w:t>
      </w:r>
    </w:p>
    <w:p w14:paraId="5885D874" w14:textId="77777777" w:rsidR="005703A1" w:rsidRDefault="005703A1" w:rsidP="005703A1">
      <w:pPr>
        <w:spacing w:after="0"/>
      </w:pPr>
    </w:p>
    <w:p w14:paraId="5E6C077A" w14:textId="3999D0EE" w:rsidR="005703A1" w:rsidRPr="005703A1" w:rsidRDefault="005703A1" w:rsidP="005703A1">
      <w:pPr>
        <w:spacing w:after="0"/>
        <w:rPr>
          <w:b/>
          <w:bCs/>
        </w:rPr>
      </w:pPr>
      <w:r w:rsidRPr="005703A1">
        <w:rPr>
          <w:b/>
          <w:bCs/>
        </w:rPr>
        <w:t>University and Department Service</w:t>
      </w:r>
    </w:p>
    <w:p w14:paraId="6C6E4030" w14:textId="77777777" w:rsidR="005703A1" w:rsidRDefault="005703A1" w:rsidP="005703A1">
      <w:pPr>
        <w:spacing w:after="0"/>
      </w:pPr>
    </w:p>
    <w:p w14:paraId="1B39F641" w14:textId="77777777" w:rsidR="009D44D4" w:rsidRPr="00CD230C" w:rsidRDefault="009D44D4" w:rsidP="009D44D4">
      <w:pPr>
        <w:spacing w:after="0"/>
      </w:pPr>
      <w:r w:rsidRPr="00CD230C">
        <w:t>Vice President, Faculty Senate, Edward Waters University (2-year term, 2024-2026)</w:t>
      </w:r>
    </w:p>
    <w:p w14:paraId="1941FCC4" w14:textId="77777777" w:rsidR="009D44D4" w:rsidRPr="00CD230C" w:rsidRDefault="009D44D4" w:rsidP="009D44D4">
      <w:pPr>
        <w:spacing w:after="0"/>
      </w:pPr>
    </w:p>
    <w:p w14:paraId="683F3757" w14:textId="3F538598" w:rsidR="009D44D4" w:rsidRPr="00CD230C" w:rsidRDefault="009D44D4" w:rsidP="009D44D4">
      <w:pPr>
        <w:spacing w:after="0"/>
      </w:pPr>
      <w:r w:rsidRPr="00CD230C">
        <w:t>Standing Committees at Edward Waters University (Spring 2024</w:t>
      </w:r>
      <w:r w:rsidR="005E5FE7">
        <w:t>-</w:t>
      </w:r>
      <w:r w:rsidRPr="00CD230C">
        <w:t>present)</w:t>
      </w:r>
    </w:p>
    <w:p w14:paraId="5C3AEA48" w14:textId="7DFE813E" w:rsidR="009D44D4" w:rsidRPr="00CD230C" w:rsidRDefault="009D44D4" w:rsidP="009D44D4">
      <w:pPr>
        <w:spacing w:after="0"/>
      </w:pPr>
      <w:r w:rsidRPr="00CD230C">
        <w:tab/>
        <w:t>-Religious Affairs Committee</w:t>
      </w:r>
      <w:r w:rsidR="00B11F7B">
        <w:t xml:space="preserve"> (chair)</w:t>
      </w:r>
    </w:p>
    <w:p w14:paraId="5B3AB8A7" w14:textId="49411AEF" w:rsidR="009D44D4" w:rsidRPr="00CD230C" w:rsidRDefault="009D44D4" w:rsidP="009D44D4">
      <w:pPr>
        <w:spacing w:after="0"/>
      </w:pPr>
      <w:r w:rsidRPr="00CD230C">
        <w:tab/>
        <w:t>-Departmental Faculty Eminence Awards Selection Committee</w:t>
      </w:r>
    </w:p>
    <w:p w14:paraId="76CAB91A" w14:textId="4D40DFD1" w:rsidR="009D44D4" w:rsidRPr="00CD230C" w:rsidRDefault="009D44D4" w:rsidP="009D44D4">
      <w:pPr>
        <w:spacing w:after="0"/>
      </w:pPr>
      <w:r w:rsidRPr="00CD230C">
        <w:tab/>
        <w:t>-Undergraduate Research Conference Committee</w:t>
      </w:r>
    </w:p>
    <w:p w14:paraId="5A2C23DD" w14:textId="77777777" w:rsidR="009D44D4" w:rsidRPr="00CD230C" w:rsidRDefault="009D44D4" w:rsidP="009D44D4">
      <w:pPr>
        <w:spacing w:after="0"/>
      </w:pPr>
    </w:p>
    <w:p w14:paraId="6FB6F660" w14:textId="68D61372" w:rsidR="009D44D4" w:rsidRPr="00CD230C" w:rsidRDefault="009D44D4" w:rsidP="009D44D4">
      <w:pPr>
        <w:spacing w:after="0"/>
      </w:pPr>
      <w:r w:rsidRPr="00CD230C">
        <w:t>Member (alternate), OSU University Conduct Board (January 2022-August 2023)</w:t>
      </w:r>
    </w:p>
    <w:p w14:paraId="2FBD1A4F" w14:textId="77777777" w:rsidR="002E4EE6" w:rsidRPr="00CD230C" w:rsidRDefault="002E4EE6" w:rsidP="009D44D4">
      <w:pPr>
        <w:spacing w:after="0"/>
      </w:pPr>
    </w:p>
    <w:p w14:paraId="576BB919" w14:textId="77777777" w:rsidR="002E4EE6" w:rsidRPr="00CD230C" w:rsidRDefault="002E4EE6" w:rsidP="002E4EE6">
      <w:pPr>
        <w:spacing w:after="0"/>
      </w:pPr>
      <w:r w:rsidRPr="00CD230C">
        <w:t>Treasurer, OSU Society for the History of Modern Philosophy (Spring 2021-Fall 2022).</w:t>
      </w:r>
    </w:p>
    <w:p w14:paraId="5AA8EB97" w14:textId="77777777" w:rsidR="002E4EE6" w:rsidRPr="00CD230C" w:rsidRDefault="002E4EE6" w:rsidP="002E4EE6">
      <w:pPr>
        <w:spacing w:after="0"/>
      </w:pPr>
    </w:p>
    <w:p w14:paraId="43DD5D8E" w14:textId="22AC0BDE" w:rsidR="002E4EE6" w:rsidRDefault="002E4EE6" w:rsidP="009D44D4">
      <w:pPr>
        <w:spacing w:after="0"/>
      </w:pPr>
      <w:r w:rsidRPr="00CD230C">
        <w:t>Treasurer, OSU Society</w:t>
      </w:r>
      <w:r>
        <w:t xml:space="preserve"> for the Philosophy of Religion (Fall 2020-Fall 2022)</w:t>
      </w:r>
    </w:p>
    <w:p w14:paraId="5265E8AE" w14:textId="77777777" w:rsidR="007059E5" w:rsidRDefault="007059E5" w:rsidP="009D44D4">
      <w:pPr>
        <w:spacing w:after="0"/>
      </w:pPr>
    </w:p>
    <w:p w14:paraId="7DC86174" w14:textId="16F1D835" w:rsidR="007059E5" w:rsidRDefault="007059E5" w:rsidP="007059E5">
      <w:pPr>
        <w:spacing w:after="0"/>
      </w:pPr>
      <w:r>
        <w:t>Delegate, OSU Council of Graduate Students (2020-2021)</w:t>
      </w:r>
    </w:p>
    <w:p w14:paraId="0B4F95AE" w14:textId="3D3DCA89" w:rsidR="007059E5" w:rsidRDefault="007059E5" w:rsidP="007059E5">
      <w:pPr>
        <w:spacing w:after="0"/>
      </w:pPr>
      <w:r>
        <w:tab/>
        <w:t>Career Development Grant (committee)</w:t>
      </w:r>
    </w:p>
    <w:p w14:paraId="072DF57A" w14:textId="068FC5DC" w:rsidR="007059E5" w:rsidRDefault="007059E5" w:rsidP="007059E5">
      <w:pPr>
        <w:spacing w:after="0"/>
      </w:pPr>
      <w:r>
        <w:tab/>
        <w:t>Ray Travel Award for Service and Scholarship (committee)</w:t>
      </w:r>
    </w:p>
    <w:p w14:paraId="092F04D1" w14:textId="77777777" w:rsidR="007059E5" w:rsidRDefault="007059E5" w:rsidP="007059E5">
      <w:pPr>
        <w:spacing w:after="0"/>
      </w:pPr>
    </w:p>
    <w:p w14:paraId="6BD881F1" w14:textId="5AE4898B" w:rsidR="007059E5" w:rsidRDefault="007059E5" w:rsidP="007059E5">
      <w:pPr>
        <w:spacing w:after="0"/>
      </w:pPr>
      <w:r w:rsidRPr="00091492">
        <w:t>Undergraduate Committee, The Ohio State University Department of Philosophy (2017-</w:t>
      </w:r>
      <w:r>
        <w:t>2021</w:t>
      </w:r>
      <w:r w:rsidRPr="00091492">
        <w:t>)</w:t>
      </w:r>
    </w:p>
    <w:p w14:paraId="2E52A374" w14:textId="77777777" w:rsidR="002D10DC" w:rsidRDefault="002D10DC" w:rsidP="007059E5">
      <w:pPr>
        <w:spacing w:after="0"/>
      </w:pPr>
    </w:p>
    <w:p w14:paraId="054ABA6D" w14:textId="6900C650" w:rsidR="002D10DC" w:rsidRDefault="002D10DC" w:rsidP="007059E5">
      <w:pPr>
        <w:spacing w:after="0"/>
      </w:pPr>
      <w:r>
        <w:rPr>
          <w:b/>
          <w:bCs/>
        </w:rPr>
        <w:lastRenderedPageBreak/>
        <w:t>Professional Service</w:t>
      </w:r>
      <w:r w:rsidR="00D96565">
        <w:rPr>
          <w:b/>
          <w:bCs/>
        </w:rPr>
        <w:t xml:space="preserve"> and Development</w:t>
      </w:r>
    </w:p>
    <w:p w14:paraId="7FCDF922" w14:textId="77777777" w:rsidR="002D10DC" w:rsidRDefault="002D10DC" w:rsidP="007059E5">
      <w:pPr>
        <w:spacing w:after="0"/>
      </w:pPr>
    </w:p>
    <w:p w14:paraId="08147A07" w14:textId="1FD31D20" w:rsidR="00AE5650" w:rsidRPr="00345F00" w:rsidRDefault="00AE5650" w:rsidP="003E344D">
      <w:pPr>
        <w:spacing w:after="0"/>
      </w:pPr>
      <w:r w:rsidRPr="00345F00">
        <w:t xml:space="preserve">Event </w:t>
      </w:r>
      <w:r w:rsidR="00345F00" w:rsidRPr="00345F00">
        <w:t xml:space="preserve">Planning and </w:t>
      </w:r>
      <w:r w:rsidR="00DA7112" w:rsidRPr="00345F00">
        <w:t>Facilitation</w:t>
      </w:r>
      <w:r w:rsidRPr="00345F00">
        <w:t>:</w:t>
      </w:r>
    </w:p>
    <w:p w14:paraId="67BAC05C" w14:textId="3A4C309E" w:rsidR="003E344D" w:rsidRPr="00345F00" w:rsidRDefault="009618B9" w:rsidP="00914CBF">
      <w:pPr>
        <w:spacing w:after="0"/>
        <w:ind w:left="1080" w:hanging="360"/>
      </w:pPr>
      <w:r w:rsidRPr="00345F00">
        <w:t>-</w:t>
      </w:r>
      <w:r w:rsidR="003E344D" w:rsidRPr="00345F00">
        <w:t>Co-Organizer</w:t>
      </w:r>
      <w:r w:rsidR="00B11F7B">
        <w:t xml:space="preserve"> and </w:t>
      </w:r>
      <w:r w:rsidR="009246F2" w:rsidRPr="00345F00">
        <w:t>Presider</w:t>
      </w:r>
      <w:r w:rsidR="003E344D" w:rsidRPr="00345F00">
        <w:t>, Analytic Theology at Fifteen: Growth, Change, and Trajectories of Inclusion (</w:t>
      </w:r>
      <w:r w:rsidR="00B11F7B">
        <w:t>Special</w:t>
      </w:r>
      <w:r w:rsidR="003E344D" w:rsidRPr="00345F00">
        <w:t xml:space="preserve"> Session at the American Academy of Religion) (November 23-26, 2024)</w:t>
      </w:r>
    </w:p>
    <w:p w14:paraId="15B86C6B" w14:textId="107DBA28" w:rsidR="003E344D" w:rsidRPr="00345F00" w:rsidRDefault="00712650" w:rsidP="00914CBF">
      <w:pPr>
        <w:spacing w:after="0"/>
        <w:ind w:left="1080" w:hanging="360"/>
      </w:pPr>
      <w:r w:rsidRPr="00345F00">
        <w:t>-</w:t>
      </w:r>
      <w:r w:rsidR="003E344D" w:rsidRPr="00345F00">
        <w:t xml:space="preserve">Commentator, Philosophical Perspectives on Inquiry </w:t>
      </w:r>
      <w:r w:rsidR="00CB2F7E">
        <w:t>(</w:t>
      </w:r>
      <w:r w:rsidR="003E344D" w:rsidRPr="00345F00">
        <w:t>University of North Florida</w:t>
      </w:r>
      <w:r w:rsidR="00CB2F7E">
        <w:t>)</w:t>
      </w:r>
      <w:r w:rsidR="003E344D" w:rsidRPr="00345F00">
        <w:t xml:space="preserve"> (</w:t>
      </w:r>
      <w:r w:rsidR="00CB2F7E">
        <w:t>4/5/</w:t>
      </w:r>
      <w:r w:rsidR="009021B3">
        <w:t>2024)</w:t>
      </w:r>
    </w:p>
    <w:p w14:paraId="256BC445" w14:textId="542645B5" w:rsidR="003E344D" w:rsidRPr="00345F00" w:rsidRDefault="00712650" w:rsidP="00914CBF">
      <w:pPr>
        <w:spacing w:after="0"/>
        <w:ind w:left="1080" w:hanging="360"/>
      </w:pPr>
      <w:r w:rsidRPr="00345F00">
        <w:t>-</w:t>
      </w:r>
      <w:r w:rsidR="003E344D" w:rsidRPr="00345F00">
        <w:t>Chair, APA Central Division Submitted Colloquium: Modern (02/25/2021)</w:t>
      </w:r>
    </w:p>
    <w:p w14:paraId="6E07553C" w14:textId="0457C7AC" w:rsidR="003E344D" w:rsidRDefault="00712650" w:rsidP="00914CBF">
      <w:pPr>
        <w:spacing w:after="0"/>
        <w:ind w:left="1080" w:hanging="360"/>
      </w:pPr>
      <w:r w:rsidRPr="00345F00">
        <w:t>-</w:t>
      </w:r>
      <w:r w:rsidR="003E344D" w:rsidRPr="00345F00">
        <w:t>Co-Organizer</w:t>
      </w:r>
      <w:r w:rsidR="003E344D">
        <w:t>, 2020 Western E-Vent in Early Modern Philosophy (June 4-6, 2020)</w:t>
      </w:r>
    </w:p>
    <w:p w14:paraId="3D35CF06" w14:textId="4FA6F48C" w:rsidR="00AE5650" w:rsidRDefault="00712650" w:rsidP="00914CBF">
      <w:pPr>
        <w:spacing w:after="0"/>
        <w:ind w:left="1080" w:hanging="360"/>
      </w:pPr>
      <w:r>
        <w:t>-</w:t>
      </w:r>
      <w:r w:rsidR="00AE5650">
        <w:t>Co-Organizer, The OSU Berkeley Workshop (May 1-2, 2020); cancelled due to COVID-19 and then incorporated into the 2020 Western E-Vent in Early Modern Philosophy</w:t>
      </w:r>
    </w:p>
    <w:p w14:paraId="5A80BE3B" w14:textId="77777777" w:rsidR="00101EA1" w:rsidRDefault="00101EA1" w:rsidP="00101EA1">
      <w:pPr>
        <w:spacing w:after="0"/>
      </w:pPr>
    </w:p>
    <w:p w14:paraId="7C62162C" w14:textId="4EBEBAEA" w:rsidR="00101EA1" w:rsidRPr="00345F00" w:rsidRDefault="00101EA1" w:rsidP="00101EA1">
      <w:pPr>
        <w:spacing w:after="0"/>
      </w:pPr>
      <w:r>
        <w:t>Development Activities</w:t>
      </w:r>
      <w:r w:rsidRPr="00345F00">
        <w:t>:</w:t>
      </w:r>
    </w:p>
    <w:p w14:paraId="0CFB0F67" w14:textId="0BDC3AB7" w:rsidR="00194BBF" w:rsidRDefault="00194BBF" w:rsidP="00101EA1">
      <w:pPr>
        <w:spacing w:after="0"/>
        <w:ind w:left="1080" w:hanging="360"/>
      </w:pPr>
      <w:r>
        <w:t>-</w:t>
      </w:r>
      <w:r w:rsidRPr="00194BBF">
        <w:t>Prot</w:t>
      </w:r>
      <w:r w:rsidRPr="00194BBF">
        <w:rPr>
          <w:rFonts w:hint="eastAsia"/>
        </w:rPr>
        <w:t>é</w:t>
      </w:r>
      <w:r w:rsidRPr="00194BBF">
        <w:t>g</w:t>
      </w:r>
      <w:r w:rsidRPr="00194BBF">
        <w:rPr>
          <w:rFonts w:hint="eastAsia"/>
        </w:rPr>
        <w:t>é</w:t>
      </w:r>
      <w:r w:rsidRPr="00194BBF">
        <w:t>, The American Association of Philosophy Teachers (AAPT) Mentor Observation Program (MOP) for Philosophy Faculty in Small Departments (upcoming 2025)</w:t>
      </w:r>
    </w:p>
    <w:p w14:paraId="4205353E" w14:textId="0E88E70C" w:rsidR="00C83F88" w:rsidRDefault="00C83F88" w:rsidP="00101EA1">
      <w:pPr>
        <w:spacing w:after="0"/>
        <w:ind w:left="1080" w:hanging="360"/>
      </w:pPr>
      <w:r>
        <w:t>-</w:t>
      </w:r>
      <w:r w:rsidRPr="00C83F88">
        <w:t>Workshop on Teaching Professional Ethics through Experiential Learning: The Georgetown Approach, McDonough School of Business at Georgetown University (May 22-24, 2024)</w:t>
      </w:r>
    </w:p>
    <w:p w14:paraId="02597774" w14:textId="25F91AA0" w:rsidR="0061142C" w:rsidRDefault="0061142C" w:rsidP="00101EA1">
      <w:pPr>
        <w:spacing w:after="0"/>
        <w:ind w:left="1080" w:hanging="360"/>
      </w:pPr>
      <w:r>
        <w:t>-</w:t>
      </w:r>
      <w:r w:rsidRPr="0061142C">
        <w:t>Certificate, OSU Graduate School Preparing Future Faculty (PFF) program (Summer 2021)</w:t>
      </w:r>
    </w:p>
    <w:p w14:paraId="51FC4B32" w14:textId="4231BACB" w:rsidR="0002408F" w:rsidRDefault="0002408F" w:rsidP="00101EA1">
      <w:pPr>
        <w:spacing w:after="0"/>
        <w:ind w:left="1080" w:hanging="360"/>
      </w:pPr>
      <w:r>
        <w:t>-</w:t>
      </w:r>
      <w:r w:rsidRPr="0002408F">
        <w:t>Methodology in the History of Philosophy Summer School, University of Groningen (July 2021)</w:t>
      </w:r>
    </w:p>
    <w:p w14:paraId="737AF014" w14:textId="705DCB65" w:rsidR="0002408F" w:rsidRDefault="0002408F" w:rsidP="00101EA1">
      <w:pPr>
        <w:spacing w:after="0"/>
        <w:ind w:left="1080" w:hanging="360"/>
      </w:pPr>
      <w:r>
        <w:t>-</w:t>
      </w:r>
      <w:r w:rsidRPr="0002408F">
        <w:t>Mentor, Yale Cross Campus Graduate &amp; Professional Mentorship Program (2021-present)</w:t>
      </w:r>
    </w:p>
    <w:p w14:paraId="7AEEF144" w14:textId="25C0D179" w:rsidR="0002408F" w:rsidRDefault="0002408F" w:rsidP="00101EA1">
      <w:pPr>
        <w:spacing w:after="0"/>
        <w:ind w:left="1080" w:hanging="360"/>
      </w:pPr>
      <w:r>
        <w:t>-</w:t>
      </w:r>
      <w:r w:rsidRPr="0002408F">
        <w:t>Center for Ethics and Human Values CARE Training Program in the Responsible Conduct of Research (Spring 2020)</w:t>
      </w:r>
    </w:p>
    <w:p w14:paraId="6297199D" w14:textId="77777777" w:rsidR="0002408F" w:rsidRPr="00091492" w:rsidRDefault="0002408F" w:rsidP="0002408F">
      <w:pPr>
        <w:spacing w:after="0"/>
        <w:ind w:firstLine="720"/>
      </w:pPr>
      <w:r>
        <w:t>-</w:t>
      </w:r>
      <w:r w:rsidRPr="00091492">
        <w:t>Certification in Client Counseling, The American Philosophical Practitioners Association (2019)</w:t>
      </w:r>
    </w:p>
    <w:p w14:paraId="59BE8276" w14:textId="77777777" w:rsidR="0002408F" w:rsidRDefault="0002408F" w:rsidP="0002408F">
      <w:pPr>
        <w:spacing w:after="0"/>
        <w:ind w:firstLine="720"/>
      </w:pPr>
      <w:r>
        <w:t>-</w:t>
      </w:r>
      <w:r w:rsidRPr="00091492">
        <w:t>Certified Logic-Based Consultant, Logic-Based Therapy &amp; Consultation Institute (2019)</w:t>
      </w:r>
    </w:p>
    <w:p w14:paraId="1259C591" w14:textId="77777777" w:rsidR="00A00293" w:rsidRDefault="00A00293" w:rsidP="00A00293">
      <w:pPr>
        <w:spacing w:after="0"/>
      </w:pPr>
    </w:p>
    <w:p w14:paraId="3541ECF8" w14:textId="03F472B3" w:rsidR="00A00293" w:rsidRDefault="006A6C49" w:rsidP="00A00293">
      <w:pPr>
        <w:spacing w:after="0"/>
      </w:pPr>
      <w:r>
        <w:t>Peer Review:</w:t>
      </w:r>
    </w:p>
    <w:p w14:paraId="59F075A2" w14:textId="0E21053D" w:rsidR="00E61CDA" w:rsidRDefault="00E61CDA" w:rsidP="00A00293">
      <w:pPr>
        <w:spacing w:after="0"/>
      </w:pPr>
      <w:r w:rsidRPr="001D1CE4">
        <w:tab/>
        <w:t>-</w:t>
      </w:r>
      <w:r w:rsidRPr="001D1CE4">
        <w:rPr>
          <w:i/>
          <w:iCs/>
        </w:rPr>
        <w:t>Religions</w:t>
      </w:r>
      <w:r w:rsidRPr="001D1CE4">
        <w:t xml:space="preserve"> (Summer 2024-present)</w:t>
      </w:r>
    </w:p>
    <w:p w14:paraId="057EB7CD" w14:textId="77777777" w:rsidR="00A00293" w:rsidRPr="001D1CE4" w:rsidRDefault="00A00293" w:rsidP="00A00293">
      <w:pPr>
        <w:spacing w:after="0"/>
      </w:pPr>
      <w:r w:rsidRPr="001D1CE4">
        <w:tab/>
        <w:t>-</w:t>
      </w:r>
      <w:r w:rsidRPr="001D1CE4">
        <w:rPr>
          <w:i/>
          <w:iCs/>
        </w:rPr>
        <w:t>Journal of Philosophical Research</w:t>
      </w:r>
      <w:r w:rsidRPr="001D1CE4">
        <w:t xml:space="preserve"> (Spring 2024-present)</w:t>
      </w:r>
    </w:p>
    <w:p w14:paraId="695DF9E7" w14:textId="77777777" w:rsidR="00A00293" w:rsidRDefault="00A00293" w:rsidP="00A00293">
      <w:pPr>
        <w:spacing w:after="0"/>
      </w:pPr>
      <w:r w:rsidRPr="001D1CE4">
        <w:tab/>
        <w:t>-</w:t>
      </w:r>
      <w:r w:rsidRPr="001D1CE4">
        <w:rPr>
          <w:i/>
          <w:iCs/>
        </w:rPr>
        <w:t>Analysis</w:t>
      </w:r>
      <w:r w:rsidRPr="001D1CE4">
        <w:t xml:space="preserve"> (Spring 2024-present)</w:t>
      </w:r>
    </w:p>
    <w:p w14:paraId="6CBAB243" w14:textId="12935F23" w:rsidR="0040614A" w:rsidRDefault="0040614A" w:rsidP="00A00293">
      <w:pPr>
        <w:spacing w:after="0"/>
      </w:pPr>
      <w:r w:rsidRPr="001D1CE4">
        <w:tab/>
        <w:t>-</w:t>
      </w:r>
      <w:r w:rsidRPr="001D1CE4">
        <w:rPr>
          <w:i/>
          <w:iCs/>
        </w:rPr>
        <w:t>Edward Waters University Undergraduate Research Journal</w:t>
      </w:r>
      <w:r w:rsidRPr="001D1CE4">
        <w:t xml:space="preserve"> (Spring 2024-present)</w:t>
      </w:r>
    </w:p>
    <w:p w14:paraId="669B5387" w14:textId="1A5107D0" w:rsidR="00E61CDA" w:rsidRPr="001D1CE4" w:rsidRDefault="00E61CDA" w:rsidP="00A00293">
      <w:pPr>
        <w:spacing w:after="0"/>
      </w:pPr>
      <w:r w:rsidRPr="001D1CE4">
        <w:tab/>
        <w:t>-</w:t>
      </w:r>
      <w:r w:rsidRPr="001D1CE4">
        <w:rPr>
          <w:i/>
          <w:iCs/>
        </w:rPr>
        <w:t>Journal of Modern Philosophy</w:t>
      </w:r>
      <w:r w:rsidRPr="001D1CE4">
        <w:t xml:space="preserve"> (Fall 2023-present)</w:t>
      </w:r>
    </w:p>
    <w:p w14:paraId="4224D9A5" w14:textId="77777777" w:rsidR="00A00293" w:rsidRPr="001D1CE4" w:rsidRDefault="00A00293" w:rsidP="00A00293">
      <w:pPr>
        <w:spacing w:after="0"/>
      </w:pPr>
      <w:r w:rsidRPr="001D1CE4">
        <w:tab/>
        <w:t>-</w:t>
      </w:r>
      <w:r w:rsidRPr="001D1CE4">
        <w:rPr>
          <w:i/>
          <w:iCs/>
        </w:rPr>
        <w:t>Glossolalia</w:t>
      </w:r>
      <w:r w:rsidRPr="001D1CE4">
        <w:t>, the Graduate Journal at Yale Divinity School (2016-2018)</w:t>
      </w:r>
    </w:p>
    <w:p w14:paraId="43D12078" w14:textId="7BF2B40F" w:rsidR="00A00293" w:rsidRDefault="00A00293" w:rsidP="00A00293">
      <w:pPr>
        <w:spacing w:after="0"/>
      </w:pPr>
      <w:r w:rsidRPr="001D1CE4">
        <w:tab/>
        <w:t>-</w:t>
      </w:r>
      <w:r w:rsidRPr="001D1CE4">
        <w:rPr>
          <w:i/>
          <w:iCs/>
        </w:rPr>
        <w:t>Discourses</w:t>
      </w:r>
      <w:r w:rsidRPr="001D1CE4">
        <w:t>, the Undergraduate Journal of Philosophy at Notre Dame (2013)</w:t>
      </w:r>
    </w:p>
    <w:p w14:paraId="5B093CA1" w14:textId="77777777" w:rsidR="00BF312D" w:rsidRDefault="00BF312D" w:rsidP="00A00293">
      <w:pPr>
        <w:spacing w:after="0"/>
      </w:pPr>
    </w:p>
    <w:p w14:paraId="067DD393" w14:textId="6D63029A" w:rsidR="00BF312D" w:rsidRDefault="00BF312D" w:rsidP="00BF312D">
      <w:pPr>
        <w:spacing w:after="0"/>
      </w:pPr>
      <w:r>
        <w:t>Professional Memberships</w:t>
      </w:r>
      <w:r w:rsidR="006A6C49">
        <w:t>:</w:t>
      </w:r>
    </w:p>
    <w:p w14:paraId="242A57B1" w14:textId="77777777" w:rsidR="00BF312D" w:rsidRPr="00091492" w:rsidRDefault="00BF312D" w:rsidP="00BF312D">
      <w:pPr>
        <w:spacing w:after="0"/>
      </w:pPr>
      <w:r>
        <w:tab/>
        <w:t>-</w:t>
      </w:r>
      <w:r w:rsidRPr="00091492">
        <w:t>The American Philosophical Association</w:t>
      </w:r>
    </w:p>
    <w:p w14:paraId="0772D801" w14:textId="77777777" w:rsidR="00BF312D" w:rsidRPr="00091492" w:rsidRDefault="00BF312D" w:rsidP="00BF312D">
      <w:pPr>
        <w:spacing w:after="0"/>
        <w:ind w:firstLine="720"/>
      </w:pPr>
      <w:r>
        <w:t>-</w:t>
      </w:r>
      <w:r w:rsidRPr="00091492">
        <w:t>The American Philosophical Practitioners Association</w:t>
      </w:r>
    </w:p>
    <w:p w14:paraId="5BD54267" w14:textId="77777777" w:rsidR="00BF312D" w:rsidRPr="00091492" w:rsidRDefault="00BF312D" w:rsidP="00BF312D">
      <w:pPr>
        <w:spacing w:after="0"/>
        <w:ind w:firstLine="720"/>
      </w:pPr>
      <w:r>
        <w:t>-</w:t>
      </w:r>
      <w:r w:rsidRPr="00091492">
        <w:t>The International Berkeley Society</w:t>
      </w:r>
    </w:p>
    <w:p w14:paraId="1F61516C" w14:textId="77777777" w:rsidR="00BF312D" w:rsidRPr="00091492" w:rsidRDefault="00BF312D" w:rsidP="00BF312D">
      <w:pPr>
        <w:spacing w:after="0"/>
        <w:ind w:firstLine="720"/>
      </w:pPr>
      <w:r>
        <w:t>-</w:t>
      </w:r>
      <w:r w:rsidRPr="00091492">
        <w:t>The National Philosophical Counseling Association</w:t>
      </w:r>
    </w:p>
    <w:p w14:paraId="737D5434" w14:textId="77777777" w:rsidR="00BF312D" w:rsidRDefault="00BF312D" w:rsidP="00BF312D">
      <w:pPr>
        <w:spacing w:after="0"/>
        <w:ind w:firstLine="720"/>
      </w:pPr>
      <w:r>
        <w:t>-The Society of Christian Philosophers</w:t>
      </w:r>
    </w:p>
    <w:p w14:paraId="2A144308" w14:textId="77777777" w:rsidR="00BF312D" w:rsidRDefault="00BF312D" w:rsidP="00BF312D">
      <w:pPr>
        <w:spacing w:after="0"/>
        <w:ind w:firstLine="720"/>
      </w:pPr>
      <w:r>
        <w:t>-The Traveling Early Modern Philosophy Organization</w:t>
      </w:r>
    </w:p>
    <w:p w14:paraId="665C525C" w14:textId="77777777" w:rsidR="00BF312D" w:rsidRDefault="00BF312D" w:rsidP="00BF312D">
      <w:pPr>
        <w:spacing w:after="0"/>
        <w:ind w:firstLine="720"/>
      </w:pPr>
      <w:r>
        <w:t>-The American Academy of Religion</w:t>
      </w:r>
    </w:p>
    <w:p w14:paraId="01BE2468" w14:textId="19ECA9D6" w:rsidR="00D92E2B" w:rsidRDefault="00BF312D" w:rsidP="00FB63BB">
      <w:pPr>
        <w:spacing w:after="0"/>
        <w:ind w:firstLine="720"/>
      </w:pPr>
      <w:r>
        <w:t>-The American Association of Philosophy Teachers</w:t>
      </w:r>
    </w:p>
    <w:sectPr w:rsidR="00D92E2B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B752" w14:textId="77777777" w:rsidR="000C5003" w:rsidRDefault="000C5003" w:rsidP="00765C88">
      <w:pPr>
        <w:spacing w:after="0" w:line="240" w:lineRule="auto"/>
      </w:pPr>
      <w:r>
        <w:separator/>
      </w:r>
    </w:p>
  </w:endnote>
  <w:endnote w:type="continuationSeparator" w:id="0">
    <w:p w14:paraId="36D91A07" w14:textId="77777777" w:rsidR="000C5003" w:rsidRDefault="000C5003" w:rsidP="0076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58796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3B1691" w14:textId="4AF6E531" w:rsidR="00B11F7B" w:rsidRDefault="00B11F7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BEF36F" w14:textId="77777777" w:rsidR="00765C88" w:rsidRDefault="00765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0AB8" w14:textId="77777777" w:rsidR="000C5003" w:rsidRDefault="000C5003" w:rsidP="00765C88">
      <w:pPr>
        <w:spacing w:after="0" w:line="240" w:lineRule="auto"/>
      </w:pPr>
      <w:r>
        <w:separator/>
      </w:r>
    </w:p>
  </w:footnote>
  <w:footnote w:type="continuationSeparator" w:id="0">
    <w:p w14:paraId="0C0F8F16" w14:textId="77777777" w:rsidR="000C5003" w:rsidRDefault="000C5003" w:rsidP="00765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DB11" w14:textId="581CAF91" w:rsidR="00B44171" w:rsidRDefault="00B44171" w:rsidP="00B44171">
    <w:pPr>
      <w:pStyle w:val="Header"/>
      <w:jc w:val="right"/>
    </w:pPr>
    <w:r>
      <w:t>Dr. Todd DeRose</w:t>
    </w:r>
  </w:p>
  <w:p w14:paraId="05F35E09" w14:textId="6596C3C4" w:rsidR="00B44171" w:rsidRDefault="00B44171" w:rsidP="00B44171">
    <w:pPr>
      <w:pStyle w:val="Header"/>
      <w:jc w:val="right"/>
    </w:pPr>
    <w:r>
      <w:t>Curriculum Vitae</w:t>
    </w:r>
  </w:p>
  <w:p w14:paraId="7FCB87F8" w14:textId="77777777" w:rsidR="00B44171" w:rsidRDefault="00B44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A7427"/>
    <w:multiLevelType w:val="hybridMultilevel"/>
    <w:tmpl w:val="D81077BC"/>
    <w:lvl w:ilvl="0" w:tplc="6F964BB6">
      <w:start w:val="3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683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92"/>
    <w:rsid w:val="000066FB"/>
    <w:rsid w:val="000075F1"/>
    <w:rsid w:val="00016092"/>
    <w:rsid w:val="00020290"/>
    <w:rsid w:val="00024017"/>
    <w:rsid w:val="0002408F"/>
    <w:rsid w:val="00031CC8"/>
    <w:rsid w:val="000330B7"/>
    <w:rsid w:val="00053F9F"/>
    <w:rsid w:val="00055B4E"/>
    <w:rsid w:val="0005685D"/>
    <w:rsid w:val="0006660D"/>
    <w:rsid w:val="00076F25"/>
    <w:rsid w:val="00091492"/>
    <w:rsid w:val="000A0C4F"/>
    <w:rsid w:val="000A497E"/>
    <w:rsid w:val="000A5559"/>
    <w:rsid w:val="000B6151"/>
    <w:rsid w:val="000B67DE"/>
    <w:rsid w:val="000C1E55"/>
    <w:rsid w:val="000C5003"/>
    <w:rsid w:val="000C54ED"/>
    <w:rsid w:val="000D211B"/>
    <w:rsid w:val="000D4EBC"/>
    <w:rsid w:val="000D502D"/>
    <w:rsid w:val="000E23F5"/>
    <w:rsid w:val="000E6B67"/>
    <w:rsid w:val="000E6D24"/>
    <w:rsid w:val="000F31A2"/>
    <w:rsid w:val="000F5974"/>
    <w:rsid w:val="000F778A"/>
    <w:rsid w:val="00101EA1"/>
    <w:rsid w:val="0010275D"/>
    <w:rsid w:val="00102A7A"/>
    <w:rsid w:val="00103FF0"/>
    <w:rsid w:val="00105E7D"/>
    <w:rsid w:val="00112329"/>
    <w:rsid w:val="00116995"/>
    <w:rsid w:val="001211FE"/>
    <w:rsid w:val="00133DCA"/>
    <w:rsid w:val="00143AE7"/>
    <w:rsid w:val="00181865"/>
    <w:rsid w:val="00194BBF"/>
    <w:rsid w:val="001A31EF"/>
    <w:rsid w:val="001C1EBC"/>
    <w:rsid w:val="001C48D8"/>
    <w:rsid w:val="001C6D84"/>
    <w:rsid w:val="001D1CE4"/>
    <w:rsid w:val="001D672F"/>
    <w:rsid w:val="001F3FC7"/>
    <w:rsid w:val="001F7376"/>
    <w:rsid w:val="00204066"/>
    <w:rsid w:val="00211651"/>
    <w:rsid w:val="002167DB"/>
    <w:rsid w:val="00222D4D"/>
    <w:rsid w:val="00222E8F"/>
    <w:rsid w:val="00231D7C"/>
    <w:rsid w:val="00235600"/>
    <w:rsid w:val="00245E15"/>
    <w:rsid w:val="00247152"/>
    <w:rsid w:val="00247A5F"/>
    <w:rsid w:val="00263F48"/>
    <w:rsid w:val="00267D3C"/>
    <w:rsid w:val="002715A7"/>
    <w:rsid w:val="00280A46"/>
    <w:rsid w:val="00280C37"/>
    <w:rsid w:val="002811B5"/>
    <w:rsid w:val="0028200C"/>
    <w:rsid w:val="00285317"/>
    <w:rsid w:val="002912D3"/>
    <w:rsid w:val="002A0ACA"/>
    <w:rsid w:val="002A3470"/>
    <w:rsid w:val="002A6429"/>
    <w:rsid w:val="002B2971"/>
    <w:rsid w:val="002B2D9C"/>
    <w:rsid w:val="002B6C02"/>
    <w:rsid w:val="002C23D4"/>
    <w:rsid w:val="002D10DC"/>
    <w:rsid w:val="002D2E76"/>
    <w:rsid w:val="002E4EE6"/>
    <w:rsid w:val="002E5001"/>
    <w:rsid w:val="002F0A1F"/>
    <w:rsid w:val="00306EB7"/>
    <w:rsid w:val="0030746D"/>
    <w:rsid w:val="0031179F"/>
    <w:rsid w:val="0031545A"/>
    <w:rsid w:val="00323185"/>
    <w:rsid w:val="0033155B"/>
    <w:rsid w:val="00332EEB"/>
    <w:rsid w:val="00345E33"/>
    <w:rsid w:val="00345F00"/>
    <w:rsid w:val="003477F2"/>
    <w:rsid w:val="0035290A"/>
    <w:rsid w:val="00356AC4"/>
    <w:rsid w:val="00364A07"/>
    <w:rsid w:val="0036579D"/>
    <w:rsid w:val="0038041B"/>
    <w:rsid w:val="00383374"/>
    <w:rsid w:val="003942B0"/>
    <w:rsid w:val="003A04EB"/>
    <w:rsid w:val="003A27FC"/>
    <w:rsid w:val="003A6974"/>
    <w:rsid w:val="003B026B"/>
    <w:rsid w:val="003B3A6C"/>
    <w:rsid w:val="003B5C66"/>
    <w:rsid w:val="003B5DFC"/>
    <w:rsid w:val="003E1C18"/>
    <w:rsid w:val="003E2C49"/>
    <w:rsid w:val="003E344D"/>
    <w:rsid w:val="003E3F98"/>
    <w:rsid w:val="003F104B"/>
    <w:rsid w:val="003F5C14"/>
    <w:rsid w:val="003F78E8"/>
    <w:rsid w:val="0040438A"/>
    <w:rsid w:val="0040614A"/>
    <w:rsid w:val="00413618"/>
    <w:rsid w:val="00417E9B"/>
    <w:rsid w:val="0043250D"/>
    <w:rsid w:val="0044548C"/>
    <w:rsid w:val="00445879"/>
    <w:rsid w:val="00450997"/>
    <w:rsid w:val="00452033"/>
    <w:rsid w:val="00457B87"/>
    <w:rsid w:val="0047122E"/>
    <w:rsid w:val="00473749"/>
    <w:rsid w:val="00475E6D"/>
    <w:rsid w:val="00476AC4"/>
    <w:rsid w:val="00480E52"/>
    <w:rsid w:val="00492159"/>
    <w:rsid w:val="00494DE8"/>
    <w:rsid w:val="004A6DEB"/>
    <w:rsid w:val="004B0922"/>
    <w:rsid w:val="004B2960"/>
    <w:rsid w:val="004E0653"/>
    <w:rsid w:val="004E4571"/>
    <w:rsid w:val="004F5FF2"/>
    <w:rsid w:val="00517988"/>
    <w:rsid w:val="005317AA"/>
    <w:rsid w:val="00541EBF"/>
    <w:rsid w:val="00546AFD"/>
    <w:rsid w:val="00547C89"/>
    <w:rsid w:val="00551CD9"/>
    <w:rsid w:val="0055779C"/>
    <w:rsid w:val="00557944"/>
    <w:rsid w:val="00562339"/>
    <w:rsid w:val="005703A1"/>
    <w:rsid w:val="00570C9F"/>
    <w:rsid w:val="00583A5D"/>
    <w:rsid w:val="00585388"/>
    <w:rsid w:val="005925F3"/>
    <w:rsid w:val="005949A0"/>
    <w:rsid w:val="0059652D"/>
    <w:rsid w:val="0059795A"/>
    <w:rsid w:val="005A68CA"/>
    <w:rsid w:val="005A7F88"/>
    <w:rsid w:val="005D0946"/>
    <w:rsid w:val="005E5FE7"/>
    <w:rsid w:val="005F13CB"/>
    <w:rsid w:val="005F19CF"/>
    <w:rsid w:val="005F3943"/>
    <w:rsid w:val="005F5933"/>
    <w:rsid w:val="00602101"/>
    <w:rsid w:val="0060403E"/>
    <w:rsid w:val="006074C2"/>
    <w:rsid w:val="00610EA7"/>
    <w:rsid w:val="0061142C"/>
    <w:rsid w:val="00612AF0"/>
    <w:rsid w:val="00614102"/>
    <w:rsid w:val="00614550"/>
    <w:rsid w:val="00631EE5"/>
    <w:rsid w:val="00637733"/>
    <w:rsid w:val="00641899"/>
    <w:rsid w:val="0066237C"/>
    <w:rsid w:val="00667E7B"/>
    <w:rsid w:val="006722C1"/>
    <w:rsid w:val="006723C6"/>
    <w:rsid w:val="00674C86"/>
    <w:rsid w:val="006812B1"/>
    <w:rsid w:val="00681A9E"/>
    <w:rsid w:val="00682F1D"/>
    <w:rsid w:val="00685809"/>
    <w:rsid w:val="00696FD8"/>
    <w:rsid w:val="006A4207"/>
    <w:rsid w:val="006A6C49"/>
    <w:rsid w:val="006B1F67"/>
    <w:rsid w:val="006B40FE"/>
    <w:rsid w:val="006C2142"/>
    <w:rsid w:val="006C6940"/>
    <w:rsid w:val="006D0B1C"/>
    <w:rsid w:val="006D4CE9"/>
    <w:rsid w:val="006E4FC2"/>
    <w:rsid w:val="006F466D"/>
    <w:rsid w:val="006F496B"/>
    <w:rsid w:val="006F60DC"/>
    <w:rsid w:val="006F78E3"/>
    <w:rsid w:val="007059E5"/>
    <w:rsid w:val="00712650"/>
    <w:rsid w:val="00721C83"/>
    <w:rsid w:val="007274D8"/>
    <w:rsid w:val="007325E2"/>
    <w:rsid w:val="007333B0"/>
    <w:rsid w:val="00740097"/>
    <w:rsid w:val="007401EA"/>
    <w:rsid w:val="00741EA0"/>
    <w:rsid w:val="007448E1"/>
    <w:rsid w:val="007469CA"/>
    <w:rsid w:val="007625F8"/>
    <w:rsid w:val="00762CBD"/>
    <w:rsid w:val="00765739"/>
    <w:rsid w:val="00765C88"/>
    <w:rsid w:val="0076686A"/>
    <w:rsid w:val="00792BED"/>
    <w:rsid w:val="00794905"/>
    <w:rsid w:val="0079617F"/>
    <w:rsid w:val="007B2BFC"/>
    <w:rsid w:val="007B5AC6"/>
    <w:rsid w:val="007D11EB"/>
    <w:rsid w:val="007E7888"/>
    <w:rsid w:val="007F54C3"/>
    <w:rsid w:val="0080043F"/>
    <w:rsid w:val="0080780B"/>
    <w:rsid w:val="00812CAD"/>
    <w:rsid w:val="00816177"/>
    <w:rsid w:val="00825346"/>
    <w:rsid w:val="00827247"/>
    <w:rsid w:val="00831CEE"/>
    <w:rsid w:val="00840767"/>
    <w:rsid w:val="00841887"/>
    <w:rsid w:val="008552E1"/>
    <w:rsid w:val="00856163"/>
    <w:rsid w:val="0085693E"/>
    <w:rsid w:val="00861DAF"/>
    <w:rsid w:val="00862149"/>
    <w:rsid w:val="00864C7D"/>
    <w:rsid w:val="008656BD"/>
    <w:rsid w:val="00872C0D"/>
    <w:rsid w:val="008739E1"/>
    <w:rsid w:val="008747E8"/>
    <w:rsid w:val="00876B5F"/>
    <w:rsid w:val="0088258B"/>
    <w:rsid w:val="00887406"/>
    <w:rsid w:val="008A0198"/>
    <w:rsid w:val="008A164E"/>
    <w:rsid w:val="008A6483"/>
    <w:rsid w:val="008B24F2"/>
    <w:rsid w:val="008C5B35"/>
    <w:rsid w:val="008C61FD"/>
    <w:rsid w:val="008D0EBE"/>
    <w:rsid w:val="008D7096"/>
    <w:rsid w:val="008D7843"/>
    <w:rsid w:val="008E15FD"/>
    <w:rsid w:val="008E7E02"/>
    <w:rsid w:val="008F28BA"/>
    <w:rsid w:val="008F5C00"/>
    <w:rsid w:val="00901672"/>
    <w:rsid w:val="009021B3"/>
    <w:rsid w:val="00903CDB"/>
    <w:rsid w:val="0090485B"/>
    <w:rsid w:val="00913544"/>
    <w:rsid w:val="00914CBF"/>
    <w:rsid w:val="00923A1D"/>
    <w:rsid w:val="009246F2"/>
    <w:rsid w:val="009270D2"/>
    <w:rsid w:val="0095177A"/>
    <w:rsid w:val="009523CC"/>
    <w:rsid w:val="009573EA"/>
    <w:rsid w:val="009618B9"/>
    <w:rsid w:val="009707F5"/>
    <w:rsid w:val="00977C8B"/>
    <w:rsid w:val="00990D25"/>
    <w:rsid w:val="0099104F"/>
    <w:rsid w:val="00991D65"/>
    <w:rsid w:val="00994DBF"/>
    <w:rsid w:val="00995C3C"/>
    <w:rsid w:val="009B79D0"/>
    <w:rsid w:val="009D3413"/>
    <w:rsid w:val="009D44D4"/>
    <w:rsid w:val="009D496D"/>
    <w:rsid w:val="009E3F1F"/>
    <w:rsid w:val="009E484C"/>
    <w:rsid w:val="009F204B"/>
    <w:rsid w:val="009F7F84"/>
    <w:rsid w:val="00A00293"/>
    <w:rsid w:val="00A00703"/>
    <w:rsid w:val="00A02DC3"/>
    <w:rsid w:val="00A05F1B"/>
    <w:rsid w:val="00A0735B"/>
    <w:rsid w:val="00A16CF9"/>
    <w:rsid w:val="00A21A9E"/>
    <w:rsid w:val="00A24F03"/>
    <w:rsid w:val="00A32F7B"/>
    <w:rsid w:val="00A345A9"/>
    <w:rsid w:val="00A368E2"/>
    <w:rsid w:val="00A372B8"/>
    <w:rsid w:val="00A37672"/>
    <w:rsid w:val="00A400C8"/>
    <w:rsid w:val="00A441D6"/>
    <w:rsid w:val="00A54E90"/>
    <w:rsid w:val="00A57D88"/>
    <w:rsid w:val="00A6033D"/>
    <w:rsid w:val="00A67D52"/>
    <w:rsid w:val="00A93ECC"/>
    <w:rsid w:val="00AA4CBD"/>
    <w:rsid w:val="00AA5370"/>
    <w:rsid w:val="00AB3BBE"/>
    <w:rsid w:val="00AB719C"/>
    <w:rsid w:val="00AC4A24"/>
    <w:rsid w:val="00AD07F1"/>
    <w:rsid w:val="00AD7406"/>
    <w:rsid w:val="00AE5650"/>
    <w:rsid w:val="00AF0140"/>
    <w:rsid w:val="00AF53D8"/>
    <w:rsid w:val="00B065C8"/>
    <w:rsid w:val="00B11F7B"/>
    <w:rsid w:val="00B16601"/>
    <w:rsid w:val="00B229C6"/>
    <w:rsid w:val="00B35179"/>
    <w:rsid w:val="00B413A5"/>
    <w:rsid w:val="00B42F5C"/>
    <w:rsid w:val="00B43D45"/>
    <w:rsid w:val="00B44171"/>
    <w:rsid w:val="00B44611"/>
    <w:rsid w:val="00B46326"/>
    <w:rsid w:val="00B620C1"/>
    <w:rsid w:val="00B65CE3"/>
    <w:rsid w:val="00B77B9B"/>
    <w:rsid w:val="00B8277D"/>
    <w:rsid w:val="00B82E29"/>
    <w:rsid w:val="00B87765"/>
    <w:rsid w:val="00B97246"/>
    <w:rsid w:val="00BA2F2A"/>
    <w:rsid w:val="00BA34F1"/>
    <w:rsid w:val="00BA5DA0"/>
    <w:rsid w:val="00BA6023"/>
    <w:rsid w:val="00BA681E"/>
    <w:rsid w:val="00BA7CB6"/>
    <w:rsid w:val="00BD658D"/>
    <w:rsid w:val="00BE5B7B"/>
    <w:rsid w:val="00BF312D"/>
    <w:rsid w:val="00C02F0E"/>
    <w:rsid w:val="00C04830"/>
    <w:rsid w:val="00C06989"/>
    <w:rsid w:val="00C14432"/>
    <w:rsid w:val="00C27837"/>
    <w:rsid w:val="00C3292F"/>
    <w:rsid w:val="00C37233"/>
    <w:rsid w:val="00C4404F"/>
    <w:rsid w:val="00C641AC"/>
    <w:rsid w:val="00C72DB7"/>
    <w:rsid w:val="00C75B31"/>
    <w:rsid w:val="00C826FE"/>
    <w:rsid w:val="00C83681"/>
    <w:rsid w:val="00C83F88"/>
    <w:rsid w:val="00C8468F"/>
    <w:rsid w:val="00C944DE"/>
    <w:rsid w:val="00C97D74"/>
    <w:rsid w:val="00CA141E"/>
    <w:rsid w:val="00CA3434"/>
    <w:rsid w:val="00CA3FCE"/>
    <w:rsid w:val="00CB2F7E"/>
    <w:rsid w:val="00CB40D2"/>
    <w:rsid w:val="00CB79A5"/>
    <w:rsid w:val="00CC596C"/>
    <w:rsid w:val="00CC77C8"/>
    <w:rsid w:val="00CD230C"/>
    <w:rsid w:val="00CD653B"/>
    <w:rsid w:val="00CE01CD"/>
    <w:rsid w:val="00CE39AC"/>
    <w:rsid w:val="00CE774C"/>
    <w:rsid w:val="00D02B34"/>
    <w:rsid w:val="00D02F83"/>
    <w:rsid w:val="00D213A9"/>
    <w:rsid w:val="00D2688A"/>
    <w:rsid w:val="00D330BC"/>
    <w:rsid w:val="00D35C01"/>
    <w:rsid w:val="00D441E9"/>
    <w:rsid w:val="00D60743"/>
    <w:rsid w:val="00D62FC0"/>
    <w:rsid w:val="00D674FA"/>
    <w:rsid w:val="00D83BDE"/>
    <w:rsid w:val="00D92E2B"/>
    <w:rsid w:val="00D96565"/>
    <w:rsid w:val="00DA7112"/>
    <w:rsid w:val="00DC0053"/>
    <w:rsid w:val="00DC1D93"/>
    <w:rsid w:val="00DC4629"/>
    <w:rsid w:val="00DE42BA"/>
    <w:rsid w:val="00E05858"/>
    <w:rsid w:val="00E121F7"/>
    <w:rsid w:val="00E12ADB"/>
    <w:rsid w:val="00E26737"/>
    <w:rsid w:val="00E400AA"/>
    <w:rsid w:val="00E449D8"/>
    <w:rsid w:val="00E54D0F"/>
    <w:rsid w:val="00E60F6B"/>
    <w:rsid w:val="00E61CDA"/>
    <w:rsid w:val="00E72DDE"/>
    <w:rsid w:val="00E7415D"/>
    <w:rsid w:val="00E75582"/>
    <w:rsid w:val="00E769E4"/>
    <w:rsid w:val="00E82417"/>
    <w:rsid w:val="00E8474B"/>
    <w:rsid w:val="00E84EDE"/>
    <w:rsid w:val="00E86879"/>
    <w:rsid w:val="00E95A15"/>
    <w:rsid w:val="00E9757B"/>
    <w:rsid w:val="00EA0457"/>
    <w:rsid w:val="00EA1D18"/>
    <w:rsid w:val="00EA30CC"/>
    <w:rsid w:val="00EB0689"/>
    <w:rsid w:val="00EB20B7"/>
    <w:rsid w:val="00EB4F87"/>
    <w:rsid w:val="00EC4380"/>
    <w:rsid w:val="00EC6588"/>
    <w:rsid w:val="00EC7269"/>
    <w:rsid w:val="00ED0C29"/>
    <w:rsid w:val="00ED1B9F"/>
    <w:rsid w:val="00ED33C5"/>
    <w:rsid w:val="00ED4553"/>
    <w:rsid w:val="00EE330A"/>
    <w:rsid w:val="00EF23B1"/>
    <w:rsid w:val="00EF3D03"/>
    <w:rsid w:val="00EF5974"/>
    <w:rsid w:val="00F0246D"/>
    <w:rsid w:val="00F10F45"/>
    <w:rsid w:val="00F116FD"/>
    <w:rsid w:val="00F16CD7"/>
    <w:rsid w:val="00F20A72"/>
    <w:rsid w:val="00F217A8"/>
    <w:rsid w:val="00F410C3"/>
    <w:rsid w:val="00F43E2D"/>
    <w:rsid w:val="00F465FC"/>
    <w:rsid w:val="00F654A6"/>
    <w:rsid w:val="00F657E3"/>
    <w:rsid w:val="00F66566"/>
    <w:rsid w:val="00F75A54"/>
    <w:rsid w:val="00F83FD8"/>
    <w:rsid w:val="00F944E3"/>
    <w:rsid w:val="00F95665"/>
    <w:rsid w:val="00F96207"/>
    <w:rsid w:val="00FA04E1"/>
    <w:rsid w:val="00FA671D"/>
    <w:rsid w:val="00FB63BB"/>
    <w:rsid w:val="00FC77B4"/>
    <w:rsid w:val="00FD3F76"/>
    <w:rsid w:val="00FE2CB4"/>
    <w:rsid w:val="00FE6AE0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E384"/>
  <w15:chartTrackingRefBased/>
  <w15:docId w15:val="{5006DFF8-C8B1-4635-94D3-210FE18C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8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048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F7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8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681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C88"/>
  </w:style>
  <w:style w:type="paragraph" w:styleId="Footer">
    <w:name w:val="footer"/>
    <w:basedOn w:val="Normal"/>
    <w:link w:val="FooterChar"/>
    <w:uiPriority w:val="99"/>
    <w:unhideWhenUsed/>
    <w:rsid w:val="00765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C88"/>
  </w:style>
  <w:style w:type="paragraph" w:styleId="Revision">
    <w:name w:val="Revision"/>
    <w:hidden/>
    <w:uiPriority w:val="99"/>
    <w:semiHidden/>
    <w:rsid w:val="000A49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4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9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dd@toddderose.com" TargetMode="Externa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B541E-BBF4-44F9-B54B-26783348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DeRose</dc:creator>
  <cp:keywords/>
  <dc:description/>
  <cp:lastModifiedBy>Todd DeRose</cp:lastModifiedBy>
  <cp:revision>115</cp:revision>
  <cp:lastPrinted>2025-01-20T21:29:00Z</cp:lastPrinted>
  <dcterms:created xsi:type="dcterms:W3CDTF">2024-10-01T19:37:00Z</dcterms:created>
  <dcterms:modified xsi:type="dcterms:W3CDTF">2025-01-20T21:29:00Z</dcterms:modified>
</cp:coreProperties>
</file>